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3" w:rsidRPr="00BB6169" w:rsidRDefault="00516E43" w:rsidP="00154A6A">
      <w:pPr>
        <w:pStyle w:val="1"/>
        <w:spacing w:after="40"/>
        <w:jc w:val="center"/>
        <w:rPr>
          <w:b w:val="0"/>
          <w:bCs w:val="0"/>
        </w:rPr>
      </w:pPr>
      <w:bookmarkStart w:id="0" w:name="_GoBack"/>
      <w:bookmarkEnd w:id="0"/>
      <w:r w:rsidRPr="00BB6169">
        <w:rPr>
          <w:b w:val="0"/>
          <w:bCs w:val="0"/>
        </w:rPr>
        <w:t>НАЦІОНАЛЬНА АКАДЕМІЯ ПЕДАГОГІЧНИХ НАУК УКРАЇНИ</w:t>
      </w:r>
    </w:p>
    <w:p w:rsidR="00516E43" w:rsidRPr="00BB6169" w:rsidRDefault="00516E43" w:rsidP="00154A6A">
      <w:pPr>
        <w:pStyle w:val="1"/>
        <w:spacing w:after="40"/>
        <w:jc w:val="center"/>
        <w:rPr>
          <w:b w:val="0"/>
          <w:bCs w:val="0"/>
        </w:rPr>
      </w:pPr>
      <w:r w:rsidRPr="00BB6169">
        <w:rPr>
          <w:b w:val="0"/>
          <w:bCs w:val="0"/>
        </w:rPr>
        <w:t>ІНСТИТУТ ОБДАРОВАНОЇ ДИТИНИ НАПН УКРАЇНИ</w:t>
      </w:r>
    </w:p>
    <w:p w:rsidR="00516E43" w:rsidRPr="00BB6169" w:rsidRDefault="00516E43" w:rsidP="00154A6A">
      <w:pPr>
        <w:spacing w:after="40"/>
        <w:jc w:val="center"/>
        <w:rPr>
          <w:lang w:val="uk-UA"/>
        </w:rPr>
      </w:pPr>
      <w:r w:rsidRPr="00BB6169">
        <w:rPr>
          <w:caps/>
          <w:lang w:val="uk-UA"/>
        </w:rPr>
        <w:t>НАЦІОНАЛЬНИЙ ЦЕНТР «МАЛА АКАДЕМІЯ наук України»</w:t>
      </w:r>
    </w:p>
    <w:p w:rsidR="0057773E" w:rsidRPr="00067652" w:rsidRDefault="0057773E" w:rsidP="00EE521C">
      <w:pPr>
        <w:jc w:val="center"/>
        <w:rPr>
          <w:lang w:val="uk-UA"/>
        </w:rPr>
      </w:pPr>
    </w:p>
    <w:p w:rsidR="00A21470" w:rsidRDefault="00A21470" w:rsidP="001D1A4D">
      <w:pPr>
        <w:jc w:val="center"/>
        <w:rPr>
          <w:b/>
          <w:sz w:val="32"/>
          <w:szCs w:val="32"/>
          <w:lang w:val="uk-UA"/>
        </w:rPr>
      </w:pPr>
    </w:p>
    <w:p w:rsidR="00BB6169" w:rsidRDefault="00BB6169" w:rsidP="001D1A4D">
      <w:pPr>
        <w:jc w:val="center"/>
        <w:rPr>
          <w:b/>
          <w:sz w:val="32"/>
          <w:szCs w:val="32"/>
          <w:lang w:val="uk-UA"/>
        </w:rPr>
      </w:pPr>
    </w:p>
    <w:p w:rsidR="001D1A4D" w:rsidRPr="00ED33DE" w:rsidRDefault="0089412C" w:rsidP="001D1A4D">
      <w:pPr>
        <w:jc w:val="center"/>
        <w:rPr>
          <w:rFonts w:ascii="Book Antiqua" w:hAnsi="Book Antiqua"/>
          <w:b/>
          <w:sz w:val="32"/>
          <w:szCs w:val="32"/>
          <w:lang w:val="uk-UA"/>
        </w:rPr>
      </w:pPr>
      <w:r>
        <w:rPr>
          <w:rFonts w:ascii="Book Antiqua" w:hAnsi="Book Antiqua"/>
          <w:b/>
          <w:sz w:val="32"/>
          <w:szCs w:val="32"/>
          <w:lang w:val="en-US"/>
        </w:rPr>
        <w:t xml:space="preserve">VI </w:t>
      </w:r>
      <w:r w:rsidR="001D1A4D" w:rsidRPr="00ED33DE">
        <w:rPr>
          <w:rFonts w:ascii="Book Antiqua" w:hAnsi="Book Antiqua"/>
          <w:b/>
          <w:sz w:val="32"/>
          <w:szCs w:val="32"/>
          <w:lang w:val="uk-UA"/>
        </w:rPr>
        <w:t>МІЖНАРОДНА НАУКОВО</w:t>
      </w:r>
      <w:r w:rsidR="001D1A4D" w:rsidRPr="00ED33DE">
        <w:rPr>
          <w:rFonts w:ascii="Book Antiqua" w:hAnsi="Book Antiqua"/>
          <w:b/>
          <w:sz w:val="32"/>
          <w:szCs w:val="32"/>
        </w:rPr>
        <w:t>-</w:t>
      </w:r>
      <w:r w:rsidR="001D1A4D" w:rsidRPr="00ED33DE">
        <w:rPr>
          <w:rFonts w:ascii="Book Antiqua" w:hAnsi="Book Antiqua"/>
          <w:b/>
          <w:sz w:val="32"/>
          <w:szCs w:val="32"/>
          <w:lang w:val="uk-UA"/>
        </w:rPr>
        <w:t>ПРАКТИЧН</w:t>
      </w:r>
      <w:r w:rsidR="001D1A4D" w:rsidRPr="00ED33DE">
        <w:rPr>
          <w:rFonts w:ascii="Book Antiqua" w:hAnsi="Book Antiqua"/>
          <w:b/>
          <w:sz w:val="32"/>
          <w:szCs w:val="32"/>
          <w:lang w:val="en-US"/>
        </w:rPr>
        <w:t>A</w:t>
      </w:r>
      <w:r w:rsidR="001D1A4D" w:rsidRPr="00ED33DE">
        <w:rPr>
          <w:rFonts w:ascii="Book Antiqua" w:hAnsi="Book Antiqua"/>
          <w:b/>
          <w:sz w:val="32"/>
          <w:szCs w:val="32"/>
          <w:lang w:val="uk-UA"/>
        </w:rPr>
        <w:t xml:space="preserve"> КОНФЕРЕНЦІЯ</w:t>
      </w:r>
    </w:p>
    <w:p w:rsidR="001D1A4D" w:rsidRDefault="001D1A4D" w:rsidP="001D1A4D">
      <w:pPr>
        <w:rPr>
          <w:sz w:val="18"/>
          <w:szCs w:val="18"/>
          <w:lang w:val="uk-UA"/>
        </w:rPr>
      </w:pPr>
    </w:p>
    <w:p w:rsidR="001D1A4D" w:rsidRPr="00B36A14" w:rsidRDefault="006D625C" w:rsidP="001D1A4D">
      <w:pPr>
        <w:jc w:val="center"/>
        <w:rPr>
          <w:rFonts w:ascii="Book Antiqua" w:hAnsi="Book Antiqua"/>
          <w:b/>
          <w:sz w:val="48"/>
          <w:szCs w:val="48"/>
          <w:lang w:val="uk-UA"/>
        </w:rPr>
      </w:pPr>
      <w:r>
        <w:rPr>
          <w:rFonts w:ascii="Book Antiqua" w:hAnsi="Book Antiqua"/>
          <w:b/>
          <w:sz w:val="48"/>
          <w:szCs w:val="48"/>
          <w:lang w:val="uk-UA"/>
        </w:rPr>
        <w:t>«</w:t>
      </w:r>
      <w:r w:rsidR="001D1A4D" w:rsidRPr="00B36A14">
        <w:rPr>
          <w:rFonts w:ascii="Book Antiqua" w:hAnsi="Book Antiqua"/>
          <w:b/>
          <w:sz w:val="48"/>
          <w:szCs w:val="48"/>
          <w:lang w:val="uk-UA"/>
        </w:rPr>
        <w:t xml:space="preserve">Обдаровані діти – </w:t>
      </w:r>
    </w:p>
    <w:p w:rsidR="001D1A4D" w:rsidRPr="00B36A14" w:rsidRDefault="001D1A4D" w:rsidP="001D1A4D">
      <w:pPr>
        <w:jc w:val="center"/>
        <w:rPr>
          <w:rFonts w:ascii="Book Antiqua" w:hAnsi="Book Antiqua"/>
          <w:b/>
          <w:sz w:val="48"/>
          <w:szCs w:val="48"/>
          <w:lang w:val="uk-UA"/>
        </w:rPr>
      </w:pPr>
      <w:r w:rsidRPr="00B36A14">
        <w:rPr>
          <w:rFonts w:ascii="Book Antiqua" w:hAnsi="Book Antiqua"/>
          <w:b/>
          <w:sz w:val="48"/>
          <w:szCs w:val="48"/>
          <w:lang w:val="uk-UA"/>
        </w:rPr>
        <w:t>інтелектуальний потенціал держави</w:t>
      </w:r>
      <w:r w:rsidR="006D625C">
        <w:rPr>
          <w:rFonts w:ascii="Book Antiqua" w:hAnsi="Book Antiqua"/>
          <w:b/>
          <w:sz w:val="48"/>
          <w:szCs w:val="48"/>
          <w:lang w:val="uk-UA"/>
        </w:rPr>
        <w:t>»</w:t>
      </w:r>
    </w:p>
    <w:p w:rsidR="00516E43" w:rsidRPr="00067652" w:rsidRDefault="00516E43" w:rsidP="00EE521C">
      <w:pPr>
        <w:pStyle w:val="1"/>
        <w:jc w:val="center"/>
        <w:rPr>
          <w:bCs w:val="0"/>
          <w:sz w:val="28"/>
          <w:szCs w:val="28"/>
        </w:rPr>
      </w:pPr>
    </w:p>
    <w:p w:rsidR="001D1A4D" w:rsidRPr="006D625C" w:rsidRDefault="001D1A4D" w:rsidP="001D1A4D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6D625C">
        <w:rPr>
          <w:rFonts w:ascii="Book Antiqua" w:hAnsi="Book Antiqua"/>
          <w:b/>
          <w:sz w:val="28"/>
          <w:szCs w:val="28"/>
          <w:lang w:val="uk-UA"/>
        </w:rPr>
        <w:t xml:space="preserve">26-30 вересня </w:t>
      </w:r>
      <w:r w:rsidR="00516E43" w:rsidRPr="006D625C">
        <w:rPr>
          <w:rFonts w:ascii="Book Antiqua" w:hAnsi="Book Antiqua"/>
          <w:b/>
          <w:sz w:val="28"/>
          <w:szCs w:val="28"/>
          <w:lang w:val="uk-UA"/>
        </w:rPr>
        <w:t>201</w:t>
      </w:r>
      <w:r w:rsidR="00300053" w:rsidRPr="006D625C">
        <w:rPr>
          <w:rFonts w:ascii="Book Antiqua" w:hAnsi="Book Antiqua"/>
          <w:b/>
          <w:sz w:val="28"/>
          <w:szCs w:val="28"/>
          <w:lang w:val="uk-UA"/>
        </w:rPr>
        <w:t>3</w:t>
      </w:r>
      <w:r w:rsidR="00516E43" w:rsidRPr="006D625C">
        <w:rPr>
          <w:rFonts w:ascii="Book Antiqua" w:hAnsi="Book Antiqua"/>
          <w:b/>
          <w:sz w:val="28"/>
          <w:szCs w:val="28"/>
          <w:lang w:val="uk-UA"/>
        </w:rPr>
        <w:t xml:space="preserve"> р.</w:t>
      </w:r>
      <w:r w:rsidR="00EE521C" w:rsidRPr="006D625C">
        <w:rPr>
          <w:rFonts w:ascii="Book Antiqua" w:hAnsi="Book Antiqua"/>
          <w:b/>
          <w:sz w:val="28"/>
          <w:szCs w:val="28"/>
          <w:lang w:val="uk-UA"/>
        </w:rPr>
        <w:t xml:space="preserve">, </w:t>
      </w:r>
      <w:r w:rsidRPr="006D625C">
        <w:rPr>
          <w:rFonts w:ascii="Book Antiqua" w:hAnsi="Book Antiqua"/>
          <w:b/>
          <w:sz w:val="28"/>
          <w:szCs w:val="28"/>
          <w:lang w:val="uk-UA"/>
        </w:rPr>
        <w:t xml:space="preserve">смт. Гаспра, АР Крим </w:t>
      </w:r>
    </w:p>
    <w:p w:rsidR="00516E43" w:rsidRPr="00BB6169" w:rsidRDefault="00516E43" w:rsidP="00EE521C">
      <w:pPr>
        <w:jc w:val="center"/>
        <w:rPr>
          <w:b/>
          <w:sz w:val="32"/>
          <w:szCs w:val="26"/>
          <w:lang w:val="uk-UA"/>
        </w:rPr>
      </w:pPr>
    </w:p>
    <w:p w:rsidR="007D0360" w:rsidRPr="00067652" w:rsidRDefault="00A21470" w:rsidP="00EE521C">
      <w:pPr>
        <w:jc w:val="center"/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217420" cy="15335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788"/>
                    <a:stretch/>
                  </pic:blipFill>
                  <pic:spPr bwMode="auto">
                    <a:xfrm>
                      <a:off x="0" y="0"/>
                      <a:ext cx="2222263" cy="1536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D625C">
        <w:rPr>
          <w:b/>
          <w:noProof/>
          <w:sz w:val="26"/>
          <w:szCs w:val="26"/>
        </w:rPr>
        <w:drawing>
          <wp:inline distT="0" distB="0" distL="0" distR="0">
            <wp:extent cx="2266329" cy="15163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29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D625C">
        <w:rPr>
          <w:b/>
          <w:noProof/>
          <w:sz w:val="26"/>
          <w:szCs w:val="26"/>
        </w:rPr>
        <w:drawing>
          <wp:inline distT="0" distB="0" distL="0" distR="0">
            <wp:extent cx="2290164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64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521C" w:rsidRPr="00BB6169" w:rsidRDefault="00EE521C" w:rsidP="00EE521C">
      <w:pPr>
        <w:jc w:val="center"/>
        <w:rPr>
          <w:b/>
          <w:sz w:val="32"/>
          <w:szCs w:val="26"/>
          <w:lang w:val="uk-UA"/>
        </w:rPr>
      </w:pPr>
    </w:p>
    <w:p w:rsidR="00516E43" w:rsidRPr="00ED33DE" w:rsidRDefault="00E56BAD" w:rsidP="00EE521C">
      <w:pPr>
        <w:jc w:val="center"/>
        <w:rPr>
          <w:rFonts w:ascii="Book Antiqua" w:hAnsi="Book Antiqua"/>
          <w:b/>
          <w:sz w:val="26"/>
          <w:szCs w:val="26"/>
          <w:lang w:val="uk-UA"/>
        </w:rPr>
      </w:pPr>
      <w:r>
        <w:rPr>
          <w:rFonts w:ascii="Book Antiqua" w:hAnsi="Book Antiqua"/>
          <w:b/>
          <w:sz w:val="26"/>
          <w:szCs w:val="26"/>
          <w:lang w:val="en-US"/>
        </w:rPr>
        <w:t>1-</w:t>
      </w:r>
      <w:r>
        <w:rPr>
          <w:rFonts w:ascii="Book Antiqua" w:hAnsi="Book Antiqua"/>
          <w:b/>
          <w:sz w:val="26"/>
          <w:szCs w:val="26"/>
          <w:lang w:val="uk-UA"/>
        </w:rPr>
        <w:t xml:space="preserve">е </w:t>
      </w:r>
      <w:r w:rsidR="00EE521C" w:rsidRPr="00ED33DE">
        <w:rPr>
          <w:rFonts w:ascii="Book Antiqua" w:hAnsi="Book Antiqua"/>
          <w:b/>
          <w:sz w:val="26"/>
          <w:szCs w:val="26"/>
          <w:lang w:val="uk-UA"/>
        </w:rPr>
        <w:t>ІНФОРМАЦІЙНЕ ПОВІДОМЛЕННЯ</w:t>
      </w:r>
    </w:p>
    <w:p w:rsidR="006D625C" w:rsidRDefault="006D625C" w:rsidP="00EE521C">
      <w:pPr>
        <w:jc w:val="center"/>
        <w:rPr>
          <w:i/>
          <w:sz w:val="26"/>
          <w:szCs w:val="26"/>
          <w:lang w:val="uk-UA"/>
        </w:rPr>
      </w:pPr>
    </w:p>
    <w:p w:rsidR="00516E43" w:rsidRPr="00067652" w:rsidRDefault="00516E43" w:rsidP="00BB6169">
      <w:pPr>
        <w:spacing w:line="276" w:lineRule="auto"/>
        <w:jc w:val="center"/>
        <w:rPr>
          <w:i/>
          <w:sz w:val="26"/>
          <w:szCs w:val="26"/>
          <w:lang w:val="uk-UA"/>
        </w:rPr>
      </w:pPr>
      <w:r w:rsidRPr="00067652">
        <w:rPr>
          <w:i/>
          <w:sz w:val="26"/>
          <w:szCs w:val="26"/>
          <w:lang w:val="uk-UA"/>
        </w:rPr>
        <w:t>ШАНОВНІ КОЛЕГИ!</w:t>
      </w:r>
    </w:p>
    <w:p w:rsidR="00EE521C" w:rsidRPr="00067652" w:rsidRDefault="00516E43" w:rsidP="00BB6169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67652">
        <w:rPr>
          <w:sz w:val="26"/>
          <w:szCs w:val="26"/>
          <w:lang w:val="uk-UA"/>
        </w:rPr>
        <w:t xml:space="preserve"> Запрошуємо</w:t>
      </w:r>
      <w:r w:rsidR="00EE521C" w:rsidRPr="00067652">
        <w:rPr>
          <w:sz w:val="26"/>
          <w:szCs w:val="26"/>
          <w:lang w:val="uk-UA"/>
        </w:rPr>
        <w:t xml:space="preserve"> В</w:t>
      </w:r>
      <w:r w:rsidRPr="00067652">
        <w:rPr>
          <w:sz w:val="26"/>
          <w:szCs w:val="26"/>
          <w:lang w:val="uk-UA"/>
        </w:rPr>
        <w:t xml:space="preserve">ас взяти участь </w:t>
      </w:r>
      <w:r w:rsidR="000F5FF6" w:rsidRPr="00067652">
        <w:rPr>
          <w:sz w:val="26"/>
          <w:szCs w:val="26"/>
          <w:lang w:val="uk-UA"/>
        </w:rPr>
        <w:t xml:space="preserve">у </w:t>
      </w:r>
      <w:r w:rsidR="00EE521C" w:rsidRPr="00067652">
        <w:rPr>
          <w:sz w:val="26"/>
          <w:szCs w:val="26"/>
          <w:lang w:val="uk-UA"/>
        </w:rPr>
        <w:t>роботі</w:t>
      </w:r>
      <w:r w:rsidR="000F5FF6" w:rsidRPr="00067652">
        <w:rPr>
          <w:sz w:val="26"/>
          <w:szCs w:val="26"/>
          <w:lang w:val="uk-UA"/>
        </w:rPr>
        <w:t xml:space="preserve"> </w:t>
      </w:r>
      <w:r w:rsidR="006C22B2">
        <w:rPr>
          <w:sz w:val="26"/>
          <w:szCs w:val="26"/>
          <w:lang w:val="en-US"/>
        </w:rPr>
        <w:t>VI</w:t>
      </w:r>
      <w:r w:rsidR="006C22B2" w:rsidRPr="006C22B2">
        <w:rPr>
          <w:sz w:val="26"/>
          <w:szCs w:val="26"/>
        </w:rPr>
        <w:t xml:space="preserve"> </w:t>
      </w:r>
      <w:r w:rsidR="00ED33DE">
        <w:rPr>
          <w:sz w:val="26"/>
          <w:szCs w:val="26"/>
          <w:lang w:val="uk-UA"/>
        </w:rPr>
        <w:t>Міжнародної</w:t>
      </w:r>
      <w:r w:rsidR="000F5FF6" w:rsidRPr="00067652">
        <w:rPr>
          <w:sz w:val="26"/>
          <w:szCs w:val="26"/>
          <w:lang w:val="uk-UA"/>
        </w:rPr>
        <w:t xml:space="preserve"> </w:t>
      </w:r>
      <w:r w:rsidR="00254BDB" w:rsidRPr="00067652">
        <w:rPr>
          <w:sz w:val="26"/>
          <w:szCs w:val="26"/>
          <w:lang w:val="uk-UA"/>
        </w:rPr>
        <w:t>науково-практичн</w:t>
      </w:r>
      <w:r w:rsidR="00EE521C" w:rsidRPr="00067652">
        <w:rPr>
          <w:sz w:val="26"/>
          <w:szCs w:val="26"/>
          <w:lang w:val="uk-UA"/>
        </w:rPr>
        <w:t>ої</w:t>
      </w:r>
      <w:r w:rsidRPr="00067652">
        <w:rPr>
          <w:sz w:val="26"/>
          <w:szCs w:val="26"/>
          <w:lang w:val="uk-UA"/>
        </w:rPr>
        <w:t xml:space="preserve"> конференції</w:t>
      </w:r>
      <w:r w:rsidR="000F5FF6" w:rsidRPr="00067652">
        <w:rPr>
          <w:sz w:val="26"/>
          <w:szCs w:val="26"/>
          <w:lang w:val="uk-UA"/>
        </w:rPr>
        <w:t xml:space="preserve"> </w:t>
      </w:r>
      <w:r w:rsidR="00EE521C" w:rsidRPr="00ED33DE">
        <w:rPr>
          <w:sz w:val="26"/>
          <w:szCs w:val="26"/>
          <w:lang w:val="uk-UA"/>
        </w:rPr>
        <w:t>«</w:t>
      </w:r>
      <w:r w:rsidR="00ED33DE" w:rsidRPr="00ED33DE">
        <w:rPr>
          <w:sz w:val="26"/>
          <w:szCs w:val="26"/>
          <w:lang w:val="uk-UA"/>
        </w:rPr>
        <w:t>Обдаровані діти – інтелектуальний потенціал держави»</w:t>
      </w:r>
      <w:r w:rsidRPr="00067652">
        <w:rPr>
          <w:sz w:val="26"/>
          <w:szCs w:val="26"/>
          <w:lang w:val="uk-UA"/>
        </w:rPr>
        <w:t xml:space="preserve">, </w:t>
      </w:r>
      <w:r w:rsidR="00ED33DE">
        <w:rPr>
          <w:sz w:val="26"/>
          <w:szCs w:val="26"/>
          <w:lang w:val="uk-UA"/>
        </w:rPr>
        <w:t>яка</w:t>
      </w:r>
      <w:r w:rsidRPr="00067652">
        <w:rPr>
          <w:sz w:val="26"/>
          <w:szCs w:val="26"/>
          <w:lang w:val="uk-UA"/>
        </w:rPr>
        <w:t xml:space="preserve"> відбудеться </w:t>
      </w:r>
      <w:r w:rsidR="00ED33DE" w:rsidRPr="00ED33DE">
        <w:rPr>
          <w:sz w:val="26"/>
          <w:szCs w:val="26"/>
          <w:lang w:val="uk-UA"/>
        </w:rPr>
        <w:t xml:space="preserve">26-30 вересня 2013 р., </w:t>
      </w:r>
      <w:r w:rsidR="00ED33DE" w:rsidRPr="00067652">
        <w:rPr>
          <w:sz w:val="26"/>
          <w:szCs w:val="26"/>
          <w:lang w:val="uk-UA"/>
        </w:rPr>
        <w:t>у</w:t>
      </w:r>
      <w:r w:rsidR="00ED33DE" w:rsidRPr="00ED33DE">
        <w:rPr>
          <w:sz w:val="26"/>
          <w:szCs w:val="26"/>
          <w:lang w:val="uk-UA"/>
        </w:rPr>
        <w:t xml:space="preserve"> </w:t>
      </w:r>
      <w:r w:rsidR="00ED33DE">
        <w:rPr>
          <w:sz w:val="26"/>
          <w:szCs w:val="26"/>
          <w:lang w:val="uk-UA"/>
        </w:rPr>
        <w:t xml:space="preserve">конференц-залі пансіонату «Ай-Тодор-Юг», </w:t>
      </w:r>
      <w:r w:rsidR="00ED33DE" w:rsidRPr="00067652">
        <w:rPr>
          <w:sz w:val="26"/>
          <w:szCs w:val="26"/>
          <w:lang w:val="uk-UA"/>
        </w:rPr>
        <w:t xml:space="preserve">за адресою: </w:t>
      </w:r>
      <w:r w:rsidR="00ED33DE" w:rsidRPr="00ED33DE">
        <w:rPr>
          <w:sz w:val="26"/>
          <w:szCs w:val="26"/>
          <w:lang w:val="uk-UA"/>
        </w:rPr>
        <w:t>АР Кр</w:t>
      </w:r>
      <w:r w:rsidR="00ED33DE">
        <w:rPr>
          <w:sz w:val="26"/>
          <w:szCs w:val="26"/>
          <w:lang w:val="uk-UA"/>
        </w:rPr>
        <w:t>и</w:t>
      </w:r>
      <w:r w:rsidR="00ED33DE" w:rsidRPr="00ED33DE">
        <w:rPr>
          <w:sz w:val="26"/>
          <w:szCs w:val="26"/>
          <w:lang w:val="uk-UA"/>
        </w:rPr>
        <w:t xml:space="preserve">м, </w:t>
      </w:r>
      <w:r w:rsidR="00ED33DE">
        <w:rPr>
          <w:sz w:val="26"/>
          <w:szCs w:val="26"/>
          <w:lang w:val="uk-UA"/>
        </w:rPr>
        <w:t>м</w:t>
      </w:r>
      <w:r w:rsidR="00ED33DE" w:rsidRPr="00ED33DE">
        <w:rPr>
          <w:sz w:val="26"/>
          <w:szCs w:val="26"/>
          <w:lang w:val="uk-UA"/>
        </w:rPr>
        <w:t xml:space="preserve">. Ялта, </w:t>
      </w:r>
      <w:r w:rsidR="00ED33DE">
        <w:rPr>
          <w:sz w:val="26"/>
          <w:szCs w:val="26"/>
          <w:lang w:val="uk-UA"/>
        </w:rPr>
        <w:t>см</w:t>
      </w:r>
      <w:r w:rsidR="00ED33DE" w:rsidRPr="00ED33DE">
        <w:rPr>
          <w:sz w:val="26"/>
          <w:szCs w:val="26"/>
          <w:lang w:val="uk-UA"/>
        </w:rPr>
        <w:t>т. Гаспра, Алупк</w:t>
      </w:r>
      <w:r w:rsidR="00ED33DE">
        <w:rPr>
          <w:sz w:val="26"/>
          <w:szCs w:val="26"/>
          <w:lang w:val="uk-UA"/>
        </w:rPr>
        <w:t>і</w:t>
      </w:r>
      <w:r w:rsidR="00ED33DE" w:rsidRPr="00ED33DE">
        <w:rPr>
          <w:sz w:val="26"/>
          <w:szCs w:val="26"/>
          <w:lang w:val="uk-UA"/>
        </w:rPr>
        <w:t>нс</w:t>
      </w:r>
      <w:r w:rsidR="00ED33DE">
        <w:rPr>
          <w:sz w:val="26"/>
          <w:szCs w:val="26"/>
          <w:lang w:val="uk-UA"/>
        </w:rPr>
        <w:t>ьк</w:t>
      </w:r>
      <w:r w:rsidR="00ED33DE" w:rsidRPr="00ED33DE">
        <w:rPr>
          <w:sz w:val="26"/>
          <w:szCs w:val="26"/>
          <w:lang w:val="uk-UA"/>
        </w:rPr>
        <w:t>е шосе, 60к</w:t>
      </w:r>
      <w:r w:rsidR="00ED33DE">
        <w:rPr>
          <w:sz w:val="26"/>
          <w:szCs w:val="26"/>
          <w:lang w:val="uk-UA"/>
        </w:rPr>
        <w:t>.</w:t>
      </w:r>
    </w:p>
    <w:p w:rsidR="00EE521C" w:rsidRPr="00067652" w:rsidRDefault="00EE521C" w:rsidP="00BB6169">
      <w:pPr>
        <w:spacing w:before="60" w:line="276" w:lineRule="auto"/>
        <w:ind w:firstLine="567"/>
        <w:jc w:val="both"/>
        <w:rPr>
          <w:sz w:val="26"/>
          <w:szCs w:val="26"/>
          <w:lang w:val="uk-UA"/>
        </w:rPr>
      </w:pPr>
      <w:r w:rsidRPr="00067652">
        <w:rPr>
          <w:b/>
          <w:sz w:val="26"/>
          <w:szCs w:val="26"/>
          <w:lang w:val="uk-UA"/>
        </w:rPr>
        <w:t>Мета конференції</w:t>
      </w:r>
      <w:r w:rsidR="006373A5" w:rsidRPr="00067652">
        <w:rPr>
          <w:sz w:val="26"/>
          <w:szCs w:val="26"/>
          <w:lang w:val="uk-UA"/>
        </w:rPr>
        <w:t xml:space="preserve">: </w:t>
      </w:r>
      <w:r w:rsidR="007A5847">
        <w:rPr>
          <w:sz w:val="26"/>
          <w:szCs w:val="26"/>
          <w:lang w:val="uk-UA"/>
        </w:rPr>
        <w:t>в</w:t>
      </w:r>
      <w:r w:rsidR="007A5847" w:rsidRPr="007A5847">
        <w:rPr>
          <w:sz w:val="26"/>
          <w:szCs w:val="26"/>
          <w:lang w:val="uk-UA"/>
        </w:rPr>
        <w:t>изначення наукових основ та практичних способів розв’язання проблеми розпізнання, розвитку, супроводу та підтримки обдарованості у дітей і молоді, у тому числі, формування в них успішних життєвих стратегій у сучасному соціумі; обмін досвідом у практичній роботі з проблем роботи з обдарованими дітьми та молоддю</w:t>
      </w:r>
      <w:r w:rsidR="00BD2B04" w:rsidRPr="00067652">
        <w:rPr>
          <w:sz w:val="26"/>
          <w:szCs w:val="26"/>
          <w:lang w:val="uk-UA"/>
        </w:rPr>
        <w:t>.</w:t>
      </w:r>
      <w:r w:rsidRPr="00067652">
        <w:rPr>
          <w:sz w:val="26"/>
          <w:szCs w:val="26"/>
          <w:lang w:val="uk-UA"/>
        </w:rPr>
        <w:t xml:space="preserve"> </w:t>
      </w:r>
    </w:p>
    <w:p w:rsidR="00516E43" w:rsidRPr="00067652" w:rsidRDefault="00516E43" w:rsidP="00BB6169">
      <w:pPr>
        <w:spacing w:before="60" w:line="276" w:lineRule="auto"/>
        <w:ind w:firstLine="567"/>
        <w:jc w:val="both"/>
        <w:rPr>
          <w:sz w:val="26"/>
          <w:szCs w:val="26"/>
          <w:lang w:val="uk-UA"/>
        </w:rPr>
      </w:pPr>
      <w:r w:rsidRPr="00067652">
        <w:rPr>
          <w:b/>
          <w:sz w:val="26"/>
          <w:szCs w:val="26"/>
          <w:lang w:val="uk-UA"/>
        </w:rPr>
        <w:t>Напрями роботи конференції</w:t>
      </w:r>
      <w:r w:rsidRPr="00067652">
        <w:rPr>
          <w:sz w:val="26"/>
          <w:szCs w:val="26"/>
          <w:lang w:val="uk-UA"/>
        </w:rPr>
        <w:t>: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Сучасні наукові концепції і підходи до вивчення проблеми обдарованості особистості.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Проблеми діагностики обдарованості особистості</w:t>
      </w:r>
      <w:r w:rsidRPr="007A5847">
        <w:rPr>
          <w:sz w:val="26"/>
          <w:szCs w:val="26"/>
        </w:rPr>
        <w:t xml:space="preserve">. 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Проектування і прогнозування розвитку обдарованості особистості.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Супровід та підтримка розвитку обдарованої особистості та особливості формування в неї успішних життєвих стратегій.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Моделювання і проектування розвиваючого середовища обдарованої особистості.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pacing w:val="-6"/>
          <w:sz w:val="26"/>
          <w:szCs w:val="26"/>
          <w:lang w:val="uk-UA"/>
        </w:rPr>
      </w:pPr>
      <w:r w:rsidRPr="007A5847">
        <w:rPr>
          <w:spacing w:val="-6"/>
          <w:sz w:val="26"/>
          <w:szCs w:val="26"/>
          <w:lang w:val="uk-UA"/>
        </w:rPr>
        <w:t>Інноваційні проекти</w:t>
      </w:r>
      <w:r w:rsidRPr="007A5847">
        <w:rPr>
          <w:spacing w:val="-6"/>
          <w:sz w:val="26"/>
          <w:szCs w:val="26"/>
        </w:rPr>
        <w:t xml:space="preserve">, </w:t>
      </w:r>
      <w:r w:rsidRPr="007A5847">
        <w:rPr>
          <w:spacing w:val="-6"/>
          <w:sz w:val="26"/>
          <w:szCs w:val="26"/>
          <w:lang w:val="uk-UA"/>
        </w:rPr>
        <w:t>програми</w:t>
      </w:r>
      <w:r w:rsidRPr="007A5847">
        <w:rPr>
          <w:spacing w:val="-6"/>
          <w:sz w:val="26"/>
          <w:szCs w:val="26"/>
        </w:rPr>
        <w:t xml:space="preserve">, </w:t>
      </w:r>
      <w:r w:rsidRPr="007A5847">
        <w:rPr>
          <w:spacing w:val="-6"/>
          <w:sz w:val="26"/>
          <w:szCs w:val="26"/>
          <w:lang w:val="uk-UA"/>
        </w:rPr>
        <w:t>технології</w:t>
      </w:r>
      <w:r w:rsidRPr="007A5847">
        <w:rPr>
          <w:spacing w:val="-6"/>
          <w:sz w:val="26"/>
          <w:szCs w:val="26"/>
        </w:rPr>
        <w:t>,</w:t>
      </w:r>
      <w:r w:rsidRPr="007A5847">
        <w:rPr>
          <w:spacing w:val="-6"/>
          <w:sz w:val="26"/>
          <w:szCs w:val="26"/>
          <w:lang w:val="uk-UA"/>
        </w:rPr>
        <w:t xml:space="preserve"> методики</w:t>
      </w:r>
      <w:r w:rsidRPr="007A5847">
        <w:rPr>
          <w:spacing w:val="-6"/>
          <w:sz w:val="26"/>
          <w:szCs w:val="26"/>
        </w:rPr>
        <w:t xml:space="preserve"> </w:t>
      </w:r>
      <w:r w:rsidRPr="007A5847">
        <w:rPr>
          <w:spacing w:val="-6"/>
          <w:sz w:val="26"/>
          <w:szCs w:val="26"/>
          <w:lang w:val="uk-UA"/>
        </w:rPr>
        <w:t>розвитку і освіти</w:t>
      </w:r>
      <w:r w:rsidRPr="007A5847">
        <w:rPr>
          <w:spacing w:val="-6"/>
          <w:sz w:val="26"/>
          <w:szCs w:val="26"/>
        </w:rPr>
        <w:t xml:space="preserve"> </w:t>
      </w:r>
      <w:r w:rsidRPr="007A5847">
        <w:rPr>
          <w:spacing w:val="-6"/>
          <w:sz w:val="26"/>
          <w:szCs w:val="26"/>
          <w:lang w:val="uk-UA"/>
        </w:rPr>
        <w:t>обдарованих дітей і молоді.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Проблеми виховання обдарованих дітей, стратегії сімейного  виховання, взаємодії сім’ї та педагога як фактор розвитку успішної особистості.</w:t>
      </w:r>
    </w:p>
    <w:p w:rsidR="007A5847" w:rsidRPr="007A5847" w:rsidRDefault="007A5847" w:rsidP="00BB6169">
      <w:pPr>
        <w:numPr>
          <w:ilvl w:val="0"/>
          <w:numId w:val="7"/>
        </w:numPr>
        <w:tabs>
          <w:tab w:val="clear" w:pos="1620"/>
          <w:tab w:val="left" w:pos="709"/>
          <w:tab w:val="num" w:pos="1260"/>
        </w:tabs>
        <w:spacing w:line="276" w:lineRule="auto"/>
        <w:ind w:left="284" w:hanging="284"/>
        <w:jc w:val="both"/>
        <w:rPr>
          <w:sz w:val="26"/>
          <w:szCs w:val="26"/>
          <w:lang w:val="uk-UA"/>
        </w:rPr>
      </w:pPr>
      <w:r w:rsidRPr="007A5847">
        <w:rPr>
          <w:sz w:val="26"/>
          <w:szCs w:val="26"/>
          <w:lang w:val="uk-UA"/>
        </w:rPr>
        <w:t>Підготовка фахівців для роботи з обдарованими дітьми та молоддю.</w:t>
      </w:r>
    </w:p>
    <w:p w:rsidR="00516E43" w:rsidRPr="00067652" w:rsidRDefault="00154A6A" w:rsidP="00BB6169">
      <w:pPr>
        <w:pStyle w:val="pcapt"/>
        <w:spacing w:before="12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B6169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lastRenderedPageBreak/>
        <w:t>В п</w:t>
      </w:r>
      <w:r w:rsidR="00516E43" w:rsidRPr="00BB6169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рограм</w:t>
      </w:r>
      <w:r w:rsidRPr="00BB6169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і</w:t>
      </w:r>
      <w:r w:rsidR="00516E43" w:rsidRPr="00BB6169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конференції</w:t>
      </w:r>
      <w:r w:rsidR="00516E43" w:rsidRPr="00067652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67652">
        <w:rPr>
          <w:rFonts w:ascii="Times New Roman" w:hAnsi="Times New Roman" w:cs="Times New Roman"/>
          <w:color w:val="auto"/>
          <w:sz w:val="26"/>
          <w:szCs w:val="26"/>
          <w:lang w:val="uk-UA"/>
        </w:rPr>
        <w:t>– проведення майстер-класів</w:t>
      </w:r>
      <w:r w:rsidR="00516E43" w:rsidRPr="00067652">
        <w:rPr>
          <w:rFonts w:ascii="Times New Roman" w:hAnsi="Times New Roman" w:cs="Times New Roman"/>
          <w:color w:val="auto"/>
          <w:sz w:val="26"/>
          <w:szCs w:val="26"/>
          <w:lang w:val="uk-UA"/>
        </w:rPr>
        <w:t>, тренінг</w:t>
      </w:r>
      <w:r w:rsidRPr="00067652">
        <w:rPr>
          <w:rFonts w:ascii="Times New Roman" w:hAnsi="Times New Roman" w:cs="Times New Roman"/>
          <w:color w:val="auto"/>
          <w:sz w:val="26"/>
          <w:szCs w:val="26"/>
          <w:lang w:val="uk-UA"/>
        </w:rPr>
        <w:t>ів, проблемних діалогів</w:t>
      </w:r>
      <w:r w:rsidR="00516E43" w:rsidRPr="00067652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тематичні дискусії за участю провідних науковців та фахівців України. </w:t>
      </w:r>
    </w:p>
    <w:p w:rsidR="00154A6A" w:rsidRPr="00067652" w:rsidRDefault="00154A6A" w:rsidP="00BB6169">
      <w:pPr>
        <w:spacing w:before="60" w:line="276" w:lineRule="auto"/>
        <w:ind w:firstLine="567"/>
        <w:jc w:val="both"/>
        <w:rPr>
          <w:sz w:val="26"/>
          <w:szCs w:val="26"/>
          <w:lang w:val="uk-UA"/>
        </w:rPr>
      </w:pPr>
      <w:r w:rsidRPr="00067652">
        <w:rPr>
          <w:b/>
          <w:color w:val="000000"/>
          <w:sz w:val="26"/>
          <w:szCs w:val="26"/>
          <w:lang w:val="uk-UA"/>
        </w:rPr>
        <w:t>Запрошуються:</w:t>
      </w:r>
      <w:r w:rsidR="000F5FF6" w:rsidRPr="00067652">
        <w:rPr>
          <w:b/>
          <w:color w:val="000000"/>
          <w:sz w:val="26"/>
          <w:szCs w:val="26"/>
          <w:lang w:val="uk-UA"/>
        </w:rPr>
        <w:t xml:space="preserve"> </w:t>
      </w:r>
      <w:r w:rsidRPr="00067652">
        <w:rPr>
          <w:sz w:val="26"/>
          <w:szCs w:val="26"/>
          <w:lang w:val="uk-UA"/>
        </w:rPr>
        <w:t>науковці, керівники дошкільних навчальних закладів, психологи, методисти, педагоги ДНЗ, працівники дитячих навчальних і розвивальних центрів та бізнес-ст</w:t>
      </w:r>
      <w:r w:rsidR="00BD2B04" w:rsidRPr="00067652">
        <w:rPr>
          <w:sz w:val="26"/>
          <w:szCs w:val="26"/>
          <w:lang w:val="uk-UA"/>
        </w:rPr>
        <w:t>руктур з усіх регіонів України, усі зацікавлені особи.</w:t>
      </w:r>
    </w:p>
    <w:p w:rsidR="00154A6A" w:rsidRPr="00067652" w:rsidRDefault="00154A6A" w:rsidP="00BB6169">
      <w:pPr>
        <w:spacing w:before="60" w:line="276" w:lineRule="auto"/>
        <w:ind w:left="567"/>
        <w:rPr>
          <w:color w:val="000000"/>
          <w:sz w:val="26"/>
          <w:szCs w:val="26"/>
          <w:lang w:val="uk-UA"/>
        </w:rPr>
      </w:pPr>
      <w:r w:rsidRPr="00067652">
        <w:rPr>
          <w:b/>
          <w:color w:val="000000"/>
          <w:sz w:val="26"/>
          <w:szCs w:val="26"/>
          <w:lang w:val="uk-UA"/>
        </w:rPr>
        <w:t>Мови конференції</w:t>
      </w:r>
      <w:r w:rsidRPr="00067652">
        <w:rPr>
          <w:color w:val="000000"/>
          <w:sz w:val="26"/>
          <w:szCs w:val="26"/>
          <w:lang w:val="uk-UA"/>
        </w:rPr>
        <w:t>: українська, російська, англійська.</w:t>
      </w:r>
    </w:p>
    <w:p w:rsidR="007A5847" w:rsidRPr="003D7E21" w:rsidRDefault="007A5847" w:rsidP="003D7E21">
      <w:pPr>
        <w:autoSpaceDE w:val="0"/>
        <w:autoSpaceDN w:val="0"/>
        <w:adjustRightInd w:val="0"/>
        <w:spacing w:before="240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3D7E21">
        <w:rPr>
          <w:b/>
          <w:caps/>
          <w:color w:val="000000"/>
          <w:sz w:val="26"/>
          <w:szCs w:val="26"/>
          <w:lang w:val="uk-UA" w:eastAsia="uk-UA"/>
        </w:rPr>
        <w:t>Порядок роботи конференції</w:t>
      </w:r>
    </w:p>
    <w:p w:rsidR="007A5847" w:rsidRPr="007A5847" w:rsidRDefault="007A5847" w:rsidP="00BB6169">
      <w:pPr>
        <w:pStyle w:val="3"/>
        <w:spacing w:after="0" w:line="360" w:lineRule="auto"/>
        <w:ind w:left="425"/>
        <w:jc w:val="both"/>
        <w:rPr>
          <w:sz w:val="26"/>
          <w:szCs w:val="26"/>
          <w:lang w:val="ru-RU"/>
        </w:rPr>
      </w:pPr>
      <w:r w:rsidRPr="007A5847">
        <w:rPr>
          <w:b/>
          <w:i/>
          <w:sz w:val="26"/>
          <w:szCs w:val="26"/>
          <w:lang w:val="ru-RU"/>
        </w:rPr>
        <w:t>2</w:t>
      </w:r>
      <w:r>
        <w:rPr>
          <w:b/>
          <w:i/>
          <w:sz w:val="26"/>
          <w:szCs w:val="26"/>
          <w:lang w:val="ru-RU"/>
        </w:rPr>
        <w:t>5</w:t>
      </w:r>
      <w:r w:rsidRPr="007A5847">
        <w:rPr>
          <w:b/>
          <w:i/>
          <w:sz w:val="26"/>
          <w:szCs w:val="26"/>
          <w:lang w:val="ru-RU"/>
        </w:rPr>
        <w:t>.09.201</w:t>
      </w:r>
      <w:r>
        <w:rPr>
          <w:b/>
          <w:i/>
          <w:sz w:val="26"/>
          <w:szCs w:val="26"/>
          <w:lang w:val="ru-RU"/>
        </w:rPr>
        <w:t>3</w:t>
      </w:r>
      <w:r w:rsidRPr="007A5847">
        <w:rPr>
          <w:b/>
          <w:i/>
          <w:sz w:val="26"/>
          <w:szCs w:val="26"/>
          <w:lang w:val="ru-RU"/>
        </w:rPr>
        <w:t xml:space="preserve"> </w:t>
      </w:r>
      <w:r w:rsidRPr="007A5847">
        <w:rPr>
          <w:b/>
          <w:sz w:val="26"/>
          <w:szCs w:val="26"/>
          <w:lang w:val="ru-RU"/>
        </w:rPr>
        <w:t>–</w:t>
      </w:r>
      <w:r w:rsidRPr="007A5847">
        <w:rPr>
          <w:sz w:val="26"/>
          <w:szCs w:val="26"/>
          <w:lang w:val="ru-RU"/>
        </w:rPr>
        <w:t xml:space="preserve"> </w:t>
      </w:r>
      <w:r w:rsidRPr="007A5847">
        <w:rPr>
          <w:sz w:val="26"/>
          <w:szCs w:val="26"/>
        </w:rPr>
        <w:t>заїзд учасників конференції</w:t>
      </w:r>
      <w:r w:rsidRPr="007A5847">
        <w:rPr>
          <w:sz w:val="26"/>
          <w:szCs w:val="26"/>
          <w:lang w:val="ru-RU"/>
        </w:rPr>
        <w:t>;</w:t>
      </w:r>
    </w:p>
    <w:p w:rsidR="007A5847" w:rsidRPr="007A5847" w:rsidRDefault="007A5847" w:rsidP="00BB616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b/>
          <w:sz w:val="26"/>
          <w:szCs w:val="26"/>
        </w:rPr>
      </w:pPr>
      <w:r w:rsidRPr="007A5847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  <w:lang w:val="uk-UA"/>
        </w:rPr>
        <w:t>6</w:t>
      </w:r>
      <w:r w:rsidRPr="007A5847">
        <w:rPr>
          <w:b/>
          <w:i/>
          <w:sz w:val="26"/>
          <w:szCs w:val="26"/>
        </w:rPr>
        <w:t>.09.201</w:t>
      </w:r>
      <w:r>
        <w:rPr>
          <w:b/>
          <w:i/>
          <w:sz w:val="26"/>
          <w:szCs w:val="26"/>
          <w:lang w:val="uk-UA"/>
        </w:rPr>
        <w:t>3</w:t>
      </w:r>
      <w:r w:rsidRPr="007A5847">
        <w:rPr>
          <w:sz w:val="26"/>
          <w:szCs w:val="26"/>
        </w:rPr>
        <w:t xml:space="preserve"> – </w:t>
      </w:r>
      <w:proofErr w:type="spellStart"/>
      <w:r w:rsidRPr="007A5847">
        <w:rPr>
          <w:sz w:val="26"/>
          <w:szCs w:val="26"/>
        </w:rPr>
        <w:t>пленарне</w:t>
      </w:r>
      <w:proofErr w:type="spellEnd"/>
      <w:r w:rsidRPr="007A5847">
        <w:rPr>
          <w:sz w:val="26"/>
          <w:szCs w:val="26"/>
        </w:rPr>
        <w:t xml:space="preserve"> </w:t>
      </w:r>
      <w:proofErr w:type="spellStart"/>
      <w:r w:rsidRPr="007A5847">
        <w:rPr>
          <w:sz w:val="26"/>
          <w:szCs w:val="26"/>
        </w:rPr>
        <w:t>зас</w:t>
      </w:r>
      <w:proofErr w:type="spellEnd"/>
      <w:r w:rsidRPr="007A5847">
        <w:rPr>
          <w:sz w:val="26"/>
          <w:szCs w:val="26"/>
          <w:lang w:val="uk-UA"/>
        </w:rPr>
        <w:t>і</w:t>
      </w:r>
      <w:r w:rsidRPr="007A5847">
        <w:rPr>
          <w:sz w:val="26"/>
          <w:szCs w:val="26"/>
        </w:rPr>
        <w:t>дан</w:t>
      </w:r>
      <w:proofErr w:type="spellStart"/>
      <w:r w:rsidRPr="007A5847">
        <w:rPr>
          <w:sz w:val="26"/>
          <w:szCs w:val="26"/>
          <w:lang w:val="uk-UA"/>
        </w:rPr>
        <w:t>ня</w:t>
      </w:r>
      <w:proofErr w:type="spellEnd"/>
      <w:r w:rsidRPr="007A5847">
        <w:rPr>
          <w:sz w:val="26"/>
          <w:szCs w:val="26"/>
        </w:rPr>
        <w:t>;</w:t>
      </w:r>
    </w:p>
    <w:p w:rsidR="007A5847" w:rsidRPr="007A5847" w:rsidRDefault="007A5847" w:rsidP="00BB616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r w:rsidRPr="007A5847">
        <w:rPr>
          <w:b/>
          <w:i/>
          <w:sz w:val="26"/>
          <w:szCs w:val="26"/>
        </w:rPr>
        <w:t>2</w:t>
      </w:r>
      <w:r w:rsidR="003D7E21">
        <w:rPr>
          <w:b/>
          <w:i/>
          <w:sz w:val="26"/>
          <w:szCs w:val="26"/>
          <w:lang w:val="uk-UA"/>
        </w:rPr>
        <w:t>7</w:t>
      </w:r>
      <w:r w:rsidR="003D7E21">
        <w:rPr>
          <w:b/>
          <w:i/>
          <w:sz w:val="26"/>
          <w:szCs w:val="26"/>
        </w:rPr>
        <w:t>-</w:t>
      </w:r>
      <w:r w:rsidR="003D7E21">
        <w:rPr>
          <w:b/>
          <w:i/>
          <w:sz w:val="26"/>
          <w:szCs w:val="26"/>
          <w:lang w:val="uk-UA"/>
        </w:rPr>
        <w:t>30</w:t>
      </w:r>
      <w:r w:rsidRPr="007A5847">
        <w:rPr>
          <w:b/>
          <w:i/>
          <w:sz w:val="26"/>
          <w:szCs w:val="26"/>
        </w:rPr>
        <w:t>.201</w:t>
      </w:r>
      <w:r w:rsidR="003D7E21">
        <w:rPr>
          <w:b/>
          <w:i/>
          <w:sz w:val="26"/>
          <w:szCs w:val="26"/>
          <w:lang w:val="uk-UA"/>
        </w:rPr>
        <w:t>3</w:t>
      </w:r>
      <w:r w:rsidRPr="007A5847">
        <w:rPr>
          <w:b/>
          <w:i/>
          <w:sz w:val="26"/>
          <w:szCs w:val="26"/>
        </w:rPr>
        <w:t xml:space="preserve"> </w:t>
      </w:r>
      <w:r w:rsidRPr="007A5847">
        <w:rPr>
          <w:sz w:val="26"/>
          <w:szCs w:val="26"/>
        </w:rPr>
        <w:t>– р</w:t>
      </w:r>
      <w:r w:rsidRPr="007A5847">
        <w:rPr>
          <w:sz w:val="26"/>
          <w:szCs w:val="26"/>
          <w:lang w:val="uk-UA"/>
        </w:rPr>
        <w:t>о</w:t>
      </w:r>
      <w:r w:rsidRPr="007A5847">
        <w:rPr>
          <w:sz w:val="26"/>
          <w:szCs w:val="26"/>
        </w:rPr>
        <w:t xml:space="preserve">бота в </w:t>
      </w:r>
      <w:proofErr w:type="spellStart"/>
      <w:r w:rsidRPr="007A5847">
        <w:rPr>
          <w:sz w:val="26"/>
          <w:szCs w:val="26"/>
        </w:rPr>
        <w:t>секц</w:t>
      </w:r>
      <w:proofErr w:type="spellEnd"/>
      <w:r w:rsidRPr="007A5847">
        <w:rPr>
          <w:sz w:val="26"/>
          <w:szCs w:val="26"/>
          <w:lang w:val="uk-UA"/>
        </w:rPr>
        <w:t>і</w:t>
      </w:r>
      <w:proofErr w:type="spellStart"/>
      <w:r w:rsidRPr="007A5847">
        <w:rPr>
          <w:sz w:val="26"/>
          <w:szCs w:val="26"/>
        </w:rPr>
        <w:t>ях</w:t>
      </w:r>
      <w:proofErr w:type="spellEnd"/>
      <w:r w:rsidRPr="007A5847">
        <w:rPr>
          <w:sz w:val="26"/>
          <w:szCs w:val="26"/>
        </w:rPr>
        <w:t xml:space="preserve">,  </w:t>
      </w:r>
      <w:r w:rsidRPr="007A5847">
        <w:rPr>
          <w:sz w:val="26"/>
          <w:szCs w:val="26"/>
          <w:lang w:val="uk-UA"/>
        </w:rPr>
        <w:t>проведення майстер-класів, тренінгів, презентацій;</w:t>
      </w:r>
    </w:p>
    <w:p w:rsidR="007A5847" w:rsidRPr="007A5847" w:rsidRDefault="003D7E21" w:rsidP="00BB6169">
      <w:pPr>
        <w:spacing w:line="360" w:lineRule="auto"/>
        <w:ind w:left="425"/>
        <w:jc w:val="both"/>
        <w:rPr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01</w:t>
      </w:r>
      <w:r w:rsidR="007A5847" w:rsidRPr="007A5847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  <w:lang w:val="uk-UA"/>
        </w:rPr>
        <w:t>10</w:t>
      </w:r>
      <w:r w:rsidR="007A5847" w:rsidRPr="007A5847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  <w:lang w:val="uk-UA"/>
        </w:rPr>
        <w:t>3</w:t>
      </w:r>
      <w:r w:rsidR="007A5847" w:rsidRPr="007A5847">
        <w:rPr>
          <w:b/>
          <w:sz w:val="26"/>
          <w:szCs w:val="26"/>
        </w:rPr>
        <w:t xml:space="preserve"> –</w:t>
      </w:r>
      <w:r w:rsidR="007A5847" w:rsidRPr="007A5847">
        <w:rPr>
          <w:sz w:val="26"/>
          <w:szCs w:val="26"/>
        </w:rPr>
        <w:t xml:space="preserve"> </w:t>
      </w:r>
      <w:r w:rsidR="007A5847" w:rsidRPr="007A5847">
        <w:rPr>
          <w:sz w:val="26"/>
          <w:szCs w:val="26"/>
          <w:lang w:val="uk-UA"/>
        </w:rPr>
        <w:t>від’їзд учасників конференції.</w:t>
      </w:r>
    </w:p>
    <w:p w:rsidR="003D7E21" w:rsidRPr="003D7E21" w:rsidRDefault="003D7E21" w:rsidP="00BB6169">
      <w:pPr>
        <w:autoSpaceDE w:val="0"/>
        <w:autoSpaceDN w:val="0"/>
        <w:adjustRightInd w:val="0"/>
        <w:spacing w:before="200" w:line="276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3D7E21">
        <w:rPr>
          <w:b/>
          <w:caps/>
          <w:color w:val="000000"/>
          <w:sz w:val="26"/>
          <w:szCs w:val="26"/>
          <w:lang w:val="uk-UA" w:eastAsia="uk-UA"/>
        </w:rPr>
        <w:t>МІСЦЕ ПРОВЕДЕННЯ</w:t>
      </w:r>
    </w:p>
    <w:p w:rsidR="003D7E21" w:rsidRPr="003D7E21" w:rsidRDefault="003D7E21" w:rsidP="00BB6169">
      <w:pPr>
        <w:spacing w:line="276" w:lineRule="auto"/>
        <w:ind w:left="360"/>
        <w:jc w:val="both"/>
        <w:rPr>
          <w:sz w:val="26"/>
          <w:szCs w:val="26"/>
          <w:lang w:val="uk-UA"/>
        </w:rPr>
      </w:pPr>
      <w:r w:rsidRPr="003D7E21">
        <w:rPr>
          <w:sz w:val="26"/>
          <w:szCs w:val="26"/>
          <w:lang w:val="uk-UA"/>
        </w:rPr>
        <w:t>Конференц-зал</w:t>
      </w:r>
      <w:r>
        <w:rPr>
          <w:sz w:val="26"/>
          <w:szCs w:val="26"/>
          <w:lang w:val="uk-UA"/>
        </w:rPr>
        <w:t>и</w:t>
      </w:r>
      <w:r w:rsidRPr="003D7E2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</w:t>
      </w:r>
      <w:r w:rsidRPr="003D7E21">
        <w:rPr>
          <w:sz w:val="26"/>
          <w:szCs w:val="26"/>
          <w:lang w:val="uk-UA"/>
        </w:rPr>
        <w:t>ансіонату «Ай-Тодор-Юг»</w:t>
      </w:r>
      <w:r>
        <w:rPr>
          <w:sz w:val="26"/>
          <w:szCs w:val="26"/>
          <w:lang w:val="uk-UA"/>
        </w:rPr>
        <w:t>, см</w:t>
      </w:r>
      <w:r w:rsidRPr="00ED33DE">
        <w:rPr>
          <w:sz w:val="26"/>
          <w:szCs w:val="26"/>
          <w:lang w:val="uk-UA"/>
        </w:rPr>
        <w:t>т. Гаспра, Алупк</w:t>
      </w:r>
      <w:r>
        <w:rPr>
          <w:sz w:val="26"/>
          <w:szCs w:val="26"/>
          <w:lang w:val="uk-UA"/>
        </w:rPr>
        <w:t>і</w:t>
      </w:r>
      <w:r w:rsidRPr="00ED33DE">
        <w:rPr>
          <w:sz w:val="26"/>
          <w:szCs w:val="26"/>
          <w:lang w:val="uk-UA"/>
        </w:rPr>
        <w:t>нс</w:t>
      </w:r>
      <w:r>
        <w:rPr>
          <w:sz w:val="26"/>
          <w:szCs w:val="26"/>
          <w:lang w:val="uk-UA"/>
        </w:rPr>
        <w:t>ьк</w:t>
      </w:r>
      <w:r w:rsidRPr="00ED33DE">
        <w:rPr>
          <w:sz w:val="26"/>
          <w:szCs w:val="26"/>
          <w:lang w:val="uk-UA"/>
        </w:rPr>
        <w:t>е шосе, 60к</w:t>
      </w:r>
      <w:r>
        <w:rPr>
          <w:sz w:val="26"/>
          <w:szCs w:val="26"/>
          <w:lang w:val="uk-UA"/>
        </w:rPr>
        <w:t>.</w:t>
      </w:r>
    </w:p>
    <w:p w:rsidR="003D7E21" w:rsidRPr="003D7E21" w:rsidRDefault="003D7E21" w:rsidP="00BB6169">
      <w:pPr>
        <w:autoSpaceDE w:val="0"/>
        <w:autoSpaceDN w:val="0"/>
        <w:adjustRightInd w:val="0"/>
        <w:spacing w:before="200" w:line="276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3D7E21">
        <w:rPr>
          <w:b/>
          <w:caps/>
          <w:color w:val="000000"/>
          <w:sz w:val="26"/>
          <w:szCs w:val="26"/>
          <w:lang w:val="uk-UA" w:eastAsia="uk-UA"/>
        </w:rPr>
        <w:t>МІСЦЕ ПРОЖИВАННЯ</w:t>
      </w:r>
    </w:p>
    <w:p w:rsidR="003D7E21" w:rsidRDefault="003D7E21" w:rsidP="00BB6169">
      <w:pPr>
        <w:spacing w:line="276" w:lineRule="auto"/>
        <w:ind w:left="360"/>
        <w:jc w:val="both"/>
        <w:rPr>
          <w:sz w:val="26"/>
          <w:szCs w:val="26"/>
          <w:lang w:val="uk-UA"/>
        </w:rPr>
      </w:pPr>
      <w:r w:rsidRPr="003D7E21">
        <w:rPr>
          <w:b/>
          <w:sz w:val="26"/>
          <w:szCs w:val="26"/>
          <w:lang w:val="uk-UA"/>
        </w:rPr>
        <w:t>Пансіонат «Ай-Тодор-Юг»</w:t>
      </w:r>
      <w:r w:rsidRPr="003D7E21">
        <w:rPr>
          <w:sz w:val="26"/>
          <w:szCs w:val="26"/>
          <w:lang w:val="uk-UA"/>
        </w:rPr>
        <w:t xml:space="preserve"> розташований </w:t>
      </w:r>
      <w:r>
        <w:rPr>
          <w:sz w:val="26"/>
          <w:szCs w:val="26"/>
          <w:lang w:val="uk-UA"/>
        </w:rPr>
        <w:t>в</w:t>
      </w:r>
      <w:r w:rsidRPr="003D7E21">
        <w:rPr>
          <w:sz w:val="26"/>
          <w:szCs w:val="26"/>
          <w:lang w:val="uk-UA"/>
        </w:rPr>
        <w:t xml:space="preserve"> унікальній клім</w:t>
      </w:r>
      <w:r>
        <w:rPr>
          <w:sz w:val="26"/>
          <w:szCs w:val="26"/>
          <w:lang w:val="uk-UA"/>
        </w:rPr>
        <w:t xml:space="preserve">атичній зоні </w:t>
      </w:r>
      <w:r w:rsidRPr="003D7E21">
        <w:rPr>
          <w:sz w:val="26"/>
          <w:szCs w:val="26"/>
          <w:lang w:val="uk-UA"/>
        </w:rPr>
        <w:t>Криму</w:t>
      </w:r>
      <w:r>
        <w:rPr>
          <w:sz w:val="26"/>
          <w:szCs w:val="26"/>
          <w:lang w:val="uk-UA"/>
        </w:rPr>
        <w:t xml:space="preserve"> неподалік від м. Ялта,</w:t>
      </w:r>
      <w:r w:rsidRPr="003D7E2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 відстані 300</w:t>
      </w:r>
      <w:r w:rsidRPr="003D7E21">
        <w:rPr>
          <w:sz w:val="26"/>
          <w:szCs w:val="26"/>
          <w:lang w:val="uk-UA"/>
        </w:rPr>
        <w:t xml:space="preserve">м до моря. Детальна інформація на сайті – </w:t>
      </w:r>
      <w:hyperlink r:id="rId9" w:history="1">
        <w:r w:rsidRPr="003D7E21">
          <w:rPr>
            <w:rStyle w:val="a3"/>
            <w:sz w:val="26"/>
            <w:szCs w:val="26"/>
            <w:lang w:val="uk-UA"/>
          </w:rPr>
          <w:t>http://aitodor.com.ua/</w:t>
        </w:r>
      </w:hyperlink>
    </w:p>
    <w:p w:rsidR="003D7E21" w:rsidRPr="003D7E21" w:rsidRDefault="003D7E21" w:rsidP="00BB6169">
      <w:pPr>
        <w:jc w:val="center"/>
        <w:rPr>
          <w:color w:val="0000FF"/>
          <w:sz w:val="26"/>
          <w:szCs w:val="26"/>
          <w:lang w:val="uk-UA"/>
        </w:rPr>
      </w:pPr>
      <w:r>
        <w:rPr>
          <w:noProof/>
          <w:color w:val="0000FF"/>
          <w:sz w:val="26"/>
          <w:szCs w:val="26"/>
        </w:rPr>
        <w:drawing>
          <wp:inline distT="0" distB="0" distL="0" distR="0">
            <wp:extent cx="2232660" cy="1589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3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3" t="5581" r="4505" b="6721"/>
                    <a:stretch/>
                  </pic:blipFill>
                  <pic:spPr bwMode="auto">
                    <a:xfrm>
                      <a:off x="0" y="0"/>
                      <a:ext cx="2235228" cy="1591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6"/>
          <w:szCs w:val="26"/>
        </w:rPr>
        <w:drawing>
          <wp:inline distT="0" distB="0" distL="0" distR="0">
            <wp:extent cx="2255108" cy="1668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00" cy="1671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6"/>
          <w:szCs w:val="26"/>
        </w:rPr>
        <w:drawing>
          <wp:inline distT="0" distB="0" distL="0" distR="0">
            <wp:extent cx="2278380" cy="1699292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699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4A6A" w:rsidRPr="00067652" w:rsidRDefault="003E47BF" w:rsidP="00BB6169">
      <w:pPr>
        <w:autoSpaceDE w:val="0"/>
        <w:autoSpaceDN w:val="0"/>
        <w:adjustRightInd w:val="0"/>
        <w:spacing w:before="200" w:line="276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067652">
        <w:rPr>
          <w:b/>
          <w:caps/>
          <w:color w:val="000000"/>
          <w:sz w:val="26"/>
          <w:szCs w:val="26"/>
          <w:lang w:val="uk-UA" w:eastAsia="uk-UA"/>
        </w:rPr>
        <w:t xml:space="preserve">форми </w:t>
      </w:r>
      <w:r w:rsidR="00B12D96" w:rsidRPr="00067652">
        <w:rPr>
          <w:b/>
          <w:caps/>
          <w:color w:val="000000"/>
          <w:sz w:val="26"/>
          <w:szCs w:val="26"/>
          <w:lang w:val="uk-UA" w:eastAsia="uk-UA"/>
        </w:rPr>
        <w:t xml:space="preserve">та Умови </w:t>
      </w:r>
      <w:r w:rsidR="00154A6A" w:rsidRPr="00067652">
        <w:rPr>
          <w:b/>
          <w:caps/>
          <w:color w:val="000000"/>
          <w:sz w:val="26"/>
          <w:szCs w:val="26"/>
          <w:lang w:val="uk-UA" w:eastAsia="uk-UA"/>
        </w:rPr>
        <w:t>участі</w:t>
      </w:r>
    </w:p>
    <w:p w:rsidR="00BB6169" w:rsidRPr="00BB6169" w:rsidRDefault="00B12D96" w:rsidP="00BB6169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color w:val="000000"/>
          <w:sz w:val="26"/>
          <w:szCs w:val="26"/>
          <w:lang w:val="uk-UA"/>
        </w:rPr>
      </w:pPr>
      <w:r w:rsidRPr="00067652">
        <w:rPr>
          <w:b/>
          <w:sz w:val="26"/>
          <w:szCs w:val="26"/>
          <w:u w:val="single"/>
          <w:lang w:val="uk-UA"/>
        </w:rPr>
        <w:t>Очна</w:t>
      </w:r>
      <w:r w:rsidR="00B32073">
        <w:rPr>
          <w:b/>
          <w:sz w:val="26"/>
          <w:szCs w:val="26"/>
          <w:u w:val="single"/>
          <w:lang w:val="uk-UA"/>
        </w:rPr>
        <w:t xml:space="preserve"> у</w:t>
      </w:r>
      <w:r w:rsidR="0089412C">
        <w:rPr>
          <w:b/>
          <w:sz w:val="26"/>
          <w:szCs w:val="26"/>
          <w:u w:val="single"/>
          <w:lang w:val="uk-UA"/>
        </w:rPr>
        <w:t>ч</w:t>
      </w:r>
      <w:r w:rsidR="00B32073">
        <w:rPr>
          <w:b/>
          <w:sz w:val="26"/>
          <w:szCs w:val="26"/>
          <w:u w:val="single"/>
          <w:lang w:val="uk-UA"/>
        </w:rPr>
        <w:t>асть</w:t>
      </w:r>
      <w:r w:rsidR="003D7E21" w:rsidRPr="003D7E21">
        <w:rPr>
          <w:b/>
          <w:sz w:val="26"/>
          <w:szCs w:val="26"/>
          <w:lang w:val="uk-UA"/>
        </w:rPr>
        <w:t xml:space="preserve"> </w:t>
      </w:r>
      <w:r w:rsidRPr="00067652">
        <w:rPr>
          <w:sz w:val="26"/>
          <w:szCs w:val="26"/>
          <w:lang w:val="uk-UA"/>
        </w:rPr>
        <w:t>–</w:t>
      </w:r>
      <w:r w:rsidR="003D7E21">
        <w:rPr>
          <w:sz w:val="26"/>
          <w:szCs w:val="26"/>
          <w:lang w:val="uk-UA"/>
        </w:rPr>
        <w:t xml:space="preserve"> </w:t>
      </w:r>
      <w:r w:rsidR="002449E0" w:rsidRPr="00067652">
        <w:rPr>
          <w:b/>
          <w:i/>
          <w:sz w:val="26"/>
          <w:szCs w:val="26"/>
          <w:lang w:val="uk-UA"/>
        </w:rPr>
        <w:t>о</w:t>
      </w:r>
      <w:r w:rsidR="002449E0" w:rsidRPr="00067652">
        <w:rPr>
          <w:b/>
          <w:i/>
          <w:color w:val="000000"/>
          <w:sz w:val="26"/>
          <w:szCs w:val="26"/>
          <w:lang w:val="uk-UA"/>
        </w:rPr>
        <w:t xml:space="preserve">рганізаційний внесок </w:t>
      </w:r>
      <w:r w:rsidR="002449E0" w:rsidRPr="00067652">
        <w:rPr>
          <w:color w:val="000000"/>
          <w:sz w:val="26"/>
          <w:szCs w:val="26"/>
          <w:lang w:val="uk-UA"/>
        </w:rPr>
        <w:t>–</w:t>
      </w:r>
      <w:r w:rsidR="002449E0" w:rsidRPr="00067652">
        <w:rPr>
          <w:b/>
          <w:i/>
          <w:color w:val="000000"/>
          <w:sz w:val="26"/>
          <w:szCs w:val="26"/>
          <w:lang w:val="uk-UA"/>
        </w:rPr>
        <w:t xml:space="preserve"> </w:t>
      </w:r>
      <w:r w:rsidR="007A5847">
        <w:rPr>
          <w:b/>
          <w:i/>
          <w:color w:val="000000"/>
          <w:sz w:val="26"/>
          <w:szCs w:val="26"/>
          <w:lang w:val="uk-UA"/>
        </w:rPr>
        <w:t>2</w:t>
      </w:r>
      <w:r w:rsidR="003D7E21">
        <w:rPr>
          <w:b/>
          <w:i/>
          <w:color w:val="000000"/>
          <w:sz w:val="26"/>
          <w:szCs w:val="26"/>
          <w:lang w:val="uk-UA"/>
        </w:rPr>
        <w:t>5</w:t>
      </w:r>
      <w:r w:rsidR="007A5847">
        <w:rPr>
          <w:b/>
          <w:i/>
          <w:color w:val="000000"/>
          <w:sz w:val="26"/>
          <w:szCs w:val="26"/>
          <w:lang w:val="uk-UA"/>
        </w:rPr>
        <w:t>0</w:t>
      </w:r>
      <w:r w:rsidR="002449E0" w:rsidRPr="00067652">
        <w:rPr>
          <w:b/>
          <w:i/>
          <w:color w:val="000000"/>
          <w:sz w:val="26"/>
          <w:szCs w:val="26"/>
          <w:lang w:val="uk-UA"/>
        </w:rPr>
        <w:t xml:space="preserve"> гривень</w:t>
      </w:r>
      <w:r w:rsidR="00BB6169">
        <w:rPr>
          <w:b/>
          <w:i/>
          <w:color w:val="000000"/>
          <w:sz w:val="26"/>
          <w:szCs w:val="26"/>
          <w:lang w:val="uk-UA"/>
        </w:rPr>
        <w:t>,</w:t>
      </w:r>
      <w:r w:rsidR="002449E0" w:rsidRPr="00067652">
        <w:rPr>
          <w:color w:val="000000"/>
          <w:sz w:val="26"/>
          <w:szCs w:val="26"/>
          <w:lang w:val="uk-UA"/>
        </w:rPr>
        <w:t xml:space="preserve"> </w:t>
      </w:r>
      <w:r w:rsidR="00BB6169" w:rsidRPr="00BB6169">
        <w:rPr>
          <w:color w:val="000000"/>
          <w:sz w:val="26"/>
          <w:szCs w:val="26"/>
          <w:lang w:val="uk-UA"/>
        </w:rPr>
        <w:t xml:space="preserve">сплачується при реєстрації або на </w:t>
      </w:r>
      <w:r w:rsidR="00B32073" w:rsidRPr="00BB6169">
        <w:rPr>
          <w:color w:val="000000"/>
          <w:sz w:val="26"/>
          <w:szCs w:val="26"/>
          <w:lang w:val="uk-UA"/>
        </w:rPr>
        <w:t>розрахунковий рахунок</w:t>
      </w:r>
      <w:r w:rsidR="00BB6169" w:rsidRPr="00BB6169">
        <w:rPr>
          <w:color w:val="000000"/>
          <w:sz w:val="26"/>
          <w:szCs w:val="26"/>
          <w:lang w:val="uk-UA"/>
        </w:rPr>
        <w:t xml:space="preserve"> організатора (за запитом в оргкомітет)</w:t>
      </w:r>
      <w:r w:rsidR="00B32073">
        <w:rPr>
          <w:color w:val="000000"/>
          <w:sz w:val="26"/>
          <w:szCs w:val="26"/>
          <w:lang w:val="uk-UA"/>
        </w:rPr>
        <w:t>.</w:t>
      </w:r>
    </w:p>
    <w:p w:rsidR="002449E0" w:rsidRPr="00BB6169" w:rsidRDefault="00BB6169" w:rsidP="00BB6169">
      <w:pPr>
        <w:spacing w:line="276" w:lineRule="auto"/>
        <w:ind w:left="284"/>
        <w:jc w:val="both"/>
        <w:rPr>
          <w:color w:val="000000"/>
          <w:sz w:val="26"/>
          <w:szCs w:val="26"/>
          <w:lang w:val="uk-UA"/>
        </w:rPr>
      </w:pPr>
      <w:r w:rsidRPr="00BB6169">
        <w:rPr>
          <w:b/>
          <w:color w:val="000000"/>
          <w:sz w:val="26"/>
          <w:szCs w:val="26"/>
          <w:lang w:val="uk-UA"/>
        </w:rPr>
        <w:t xml:space="preserve">Вартість участі </w:t>
      </w:r>
      <w:r w:rsidR="002449E0" w:rsidRPr="00BB6169">
        <w:rPr>
          <w:b/>
          <w:color w:val="000000"/>
          <w:sz w:val="26"/>
          <w:szCs w:val="26"/>
          <w:lang w:val="uk-UA"/>
        </w:rPr>
        <w:t>включає</w:t>
      </w:r>
      <w:r w:rsidR="002449E0" w:rsidRPr="00BB6169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– безпосередню участь у заході (виступ з доповіддю</w:t>
      </w:r>
      <w:r w:rsidR="00B32073">
        <w:rPr>
          <w:color w:val="000000"/>
          <w:sz w:val="26"/>
          <w:szCs w:val="26"/>
          <w:lang w:val="uk-UA"/>
        </w:rPr>
        <w:t xml:space="preserve"> або прийняти участь як слухач), отримання </w:t>
      </w:r>
      <w:r w:rsidR="002449E0" w:rsidRPr="00BB6169">
        <w:rPr>
          <w:color w:val="000000"/>
          <w:sz w:val="26"/>
          <w:szCs w:val="26"/>
          <w:lang w:val="uk-UA"/>
        </w:rPr>
        <w:t>сертифікат</w:t>
      </w:r>
      <w:r w:rsidR="00B32073">
        <w:rPr>
          <w:color w:val="000000"/>
          <w:sz w:val="26"/>
          <w:szCs w:val="26"/>
          <w:lang w:val="uk-UA"/>
        </w:rPr>
        <w:t>у</w:t>
      </w:r>
      <w:r w:rsidR="002449E0" w:rsidRPr="00BB6169">
        <w:rPr>
          <w:color w:val="000000"/>
          <w:sz w:val="26"/>
          <w:szCs w:val="26"/>
          <w:lang w:val="uk-UA"/>
        </w:rPr>
        <w:t xml:space="preserve"> учасника конференції, </w:t>
      </w:r>
      <w:r w:rsidR="001C5A7C" w:rsidRPr="00BB6169">
        <w:rPr>
          <w:color w:val="000000"/>
          <w:sz w:val="26"/>
          <w:szCs w:val="26"/>
          <w:lang w:val="uk-UA"/>
        </w:rPr>
        <w:t xml:space="preserve">збірник матеріалів конференції – 1 примірник, </w:t>
      </w:r>
      <w:r w:rsidR="002449E0" w:rsidRPr="00BB6169">
        <w:rPr>
          <w:color w:val="000000"/>
          <w:sz w:val="26"/>
          <w:szCs w:val="26"/>
          <w:lang w:val="uk-UA"/>
        </w:rPr>
        <w:t>папка, блокно</w:t>
      </w:r>
      <w:r w:rsidR="001C5A7C" w:rsidRPr="00BB6169">
        <w:rPr>
          <w:color w:val="000000"/>
          <w:sz w:val="26"/>
          <w:szCs w:val="26"/>
          <w:lang w:val="uk-UA"/>
        </w:rPr>
        <w:t xml:space="preserve">т, ручка, ідентифікаційний </w:t>
      </w:r>
      <w:proofErr w:type="spellStart"/>
      <w:r w:rsidR="001C5A7C" w:rsidRPr="00BB6169">
        <w:rPr>
          <w:color w:val="000000"/>
          <w:sz w:val="26"/>
          <w:szCs w:val="26"/>
          <w:lang w:val="uk-UA"/>
        </w:rPr>
        <w:t>бе</w:t>
      </w:r>
      <w:r w:rsidR="006C22B2">
        <w:rPr>
          <w:color w:val="000000"/>
          <w:sz w:val="26"/>
          <w:szCs w:val="26"/>
          <w:lang w:val="uk-UA"/>
        </w:rPr>
        <w:t>й</w:t>
      </w:r>
      <w:r w:rsidR="001C5A7C" w:rsidRPr="00BB6169">
        <w:rPr>
          <w:color w:val="000000"/>
          <w:sz w:val="26"/>
          <w:szCs w:val="26"/>
          <w:lang w:val="uk-UA"/>
        </w:rPr>
        <w:t>дж</w:t>
      </w:r>
      <w:proofErr w:type="spellEnd"/>
      <w:r w:rsidR="002449E0" w:rsidRPr="00BB6169">
        <w:rPr>
          <w:color w:val="000000"/>
          <w:sz w:val="26"/>
          <w:szCs w:val="26"/>
          <w:lang w:val="uk-UA"/>
        </w:rPr>
        <w:t>.</w:t>
      </w:r>
    </w:p>
    <w:p w:rsidR="002449E0" w:rsidRPr="00067652" w:rsidRDefault="00B32073" w:rsidP="00BB6169">
      <w:pPr>
        <w:spacing w:before="120" w:line="276" w:lineRule="auto"/>
        <w:jc w:val="both"/>
        <w:rPr>
          <w:b/>
          <w:color w:val="000000"/>
          <w:sz w:val="26"/>
          <w:szCs w:val="26"/>
          <w:lang w:val="uk-UA"/>
        </w:rPr>
      </w:pPr>
      <w:r w:rsidRPr="00B32073">
        <w:rPr>
          <w:b/>
          <w:color w:val="000000"/>
          <w:sz w:val="32"/>
          <w:szCs w:val="26"/>
          <w:lang w:val="uk-UA"/>
        </w:rPr>
        <w:t>*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="002449E0" w:rsidRPr="00067652">
        <w:rPr>
          <w:b/>
          <w:color w:val="000000"/>
          <w:sz w:val="26"/>
          <w:szCs w:val="26"/>
          <w:lang w:val="uk-UA"/>
        </w:rPr>
        <w:t>Проїзд, проживання та харчування за рахунок відрядж</w:t>
      </w:r>
      <w:r w:rsidR="003D7E21">
        <w:rPr>
          <w:b/>
          <w:color w:val="000000"/>
          <w:sz w:val="26"/>
          <w:szCs w:val="26"/>
          <w:lang w:val="uk-UA"/>
        </w:rPr>
        <w:t>а</w:t>
      </w:r>
      <w:r w:rsidR="002449E0" w:rsidRPr="00067652">
        <w:rPr>
          <w:b/>
          <w:color w:val="000000"/>
          <w:sz w:val="26"/>
          <w:szCs w:val="26"/>
          <w:lang w:val="uk-UA"/>
        </w:rPr>
        <w:t>ючої сторони.</w:t>
      </w:r>
    </w:p>
    <w:p w:rsidR="002449E0" w:rsidRPr="00067652" w:rsidRDefault="002449E0" w:rsidP="00BB6169">
      <w:pPr>
        <w:spacing w:before="120" w:line="276" w:lineRule="auto"/>
        <w:jc w:val="both"/>
        <w:rPr>
          <w:i/>
          <w:color w:val="000000"/>
          <w:sz w:val="26"/>
          <w:szCs w:val="26"/>
          <w:lang w:val="uk-UA"/>
        </w:rPr>
      </w:pPr>
      <w:r w:rsidRPr="00067652">
        <w:rPr>
          <w:b/>
          <w:i/>
          <w:color w:val="000000"/>
          <w:sz w:val="26"/>
          <w:szCs w:val="26"/>
          <w:lang w:val="uk-UA"/>
        </w:rPr>
        <w:t xml:space="preserve">Про необхідність резервування готелю прохання повідомити </w:t>
      </w:r>
      <w:r w:rsidRPr="00067652">
        <w:rPr>
          <w:b/>
          <w:i/>
          <w:color w:val="000000"/>
          <w:sz w:val="26"/>
          <w:szCs w:val="26"/>
          <w:lang w:val="uk-UA" w:eastAsia="uk-UA"/>
        </w:rPr>
        <w:t xml:space="preserve">до </w:t>
      </w:r>
      <w:r w:rsidR="003D7E21">
        <w:rPr>
          <w:b/>
          <w:i/>
          <w:color w:val="000000"/>
          <w:sz w:val="26"/>
          <w:szCs w:val="26"/>
          <w:lang w:val="uk-UA" w:eastAsia="uk-UA"/>
        </w:rPr>
        <w:t>01</w:t>
      </w:r>
      <w:r w:rsidRPr="00067652">
        <w:rPr>
          <w:b/>
          <w:i/>
          <w:color w:val="000000"/>
          <w:sz w:val="26"/>
          <w:szCs w:val="26"/>
          <w:lang w:val="uk-UA" w:eastAsia="uk-UA"/>
        </w:rPr>
        <w:t>.0</w:t>
      </w:r>
      <w:r w:rsidR="003D7E21">
        <w:rPr>
          <w:b/>
          <w:i/>
          <w:color w:val="000000"/>
          <w:sz w:val="26"/>
          <w:szCs w:val="26"/>
          <w:lang w:val="uk-UA" w:eastAsia="uk-UA"/>
        </w:rPr>
        <w:t>7</w:t>
      </w:r>
      <w:r w:rsidRPr="00067652">
        <w:rPr>
          <w:b/>
          <w:i/>
          <w:color w:val="000000"/>
          <w:sz w:val="26"/>
          <w:szCs w:val="26"/>
          <w:lang w:val="uk-UA" w:eastAsia="uk-UA"/>
        </w:rPr>
        <w:t>.2013р.</w:t>
      </w:r>
    </w:p>
    <w:p w:rsidR="00BB6169" w:rsidRPr="00B32073" w:rsidRDefault="00B12D96" w:rsidP="00BB6169">
      <w:pPr>
        <w:pStyle w:val="a4"/>
        <w:numPr>
          <w:ilvl w:val="0"/>
          <w:numId w:val="5"/>
        </w:numPr>
        <w:spacing w:before="200" w:line="276" w:lineRule="auto"/>
        <w:ind w:left="284" w:hanging="284"/>
        <w:jc w:val="both"/>
        <w:rPr>
          <w:sz w:val="26"/>
          <w:szCs w:val="26"/>
          <w:lang w:val="uk-UA"/>
        </w:rPr>
      </w:pPr>
      <w:r w:rsidRPr="00067652">
        <w:rPr>
          <w:b/>
          <w:sz w:val="26"/>
          <w:szCs w:val="26"/>
          <w:u w:val="single"/>
          <w:lang w:val="uk-UA"/>
        </w:rPr>
        <w:t>Заочна</w:t>
      </w:r>
      <w:r w:rsidR="00B32073">
        <w:rPr>
          <w:b/>
          <w:sz w:val="26"/>
          <w:szCs w:val="26"/>
          <w:u w:val="single"/>
          <w:lang w:val="uk-UA"/>
        </w:rPr>
        <w:t xml:space="preserve"> участь</w:t>
      </w:r>
      <w:r w:rsidRPr="00067652">
        <w:rPr>
          <w:sz w:val="26"/>
          <w:szCs w:val="26"/>
          <w:lang w:val="uk-UA"/>
        </w:rPr>
        <w:t xml:space="preserve"> – </w:t>
      </w:r>
      <w:r w:rsidR="00BB6169" w:rsidRPr="00B32073">
        <w:rPr>
          <w:b/>
          <w:i/>
          <w:sz w:val="26"/>
          <w:szCs w:val="26"/>
          <w:lang w:val="uk-UA"/>
        </w:rPr>
        <w:t xml:space="preserve">розміщення </w:t>
      </w:r>
      <w:r w:rsidRPr="00B32073">
        <w:rPr>
          <w:b/>
          <w:i/>
          <w:sz w:val="26"/>
          <w:szCs w:val="26"/>
          <w:lang w:val="uk-UA"/>
        </w:rPr>
        <w:t>публікаці</w:t>
      </w:r>
      <w:r w:rsidR="00BB6169" w:rsidRPr="00B32073">
        <w:rPr>
          <w:b/>
          <w:i/>
          <w:sz w:val="26"/>
          <w:szCs w:val="26"/>
          <w:lang w:val="uk-UA"/>
        </w:rPr>
        <w:t xml:space="preserve">ї </w:t>
      </w:r>
      <w:r w:rsidRPr="00B32073">
        <w:rPr>
          <w:b/>
          <w:i/>
          <w:sz w:val="26"/>
          <w:szCs w:val="26"/>
          <w:lang w:val="uk-UA"/>
        </w:rPr>
        <w:t>в збір</w:t>
      </w:r>
      <w:r w:rsidR="00BB6169" w:rsidRPr="00B32073">
        <w:rPr>
          <w:b/>
          <w:i/>
          <w:sz w:val="26"/>
          <w:szCs w:val="26"/>
          <w:lang w:val="uk-UA"/>
        </w:rPr>
        <w:t>нику</w:t>
      </w:r>
      <w:r w:rsidRPr="00B32073">
        <w:rPr>
          <w:b/>
          <w:i/>
          <w:sz w:val="26"/>
          <w:szCs w:val="26"/>
          <w:lang w:val="uk-UA"/>
        </w:rPr>
        <w:t xml:space="preserve"> матеріалів конференції</w:t>
      </w:r>
      <w:r w:rsidRPr="00067652">
        <w:rPr>
          <w:sz w:val="26"/>
          <w:szCs w:val="26"/>
          <w:lang w:val="uk-UA"/>
        </w:rPr>
        <w:t xml:space="preserve"> </w:t>
      </w:r>
      <w:r w:rsidR="00B32073">
        <w:rPr>
          <w:sz w:val="26"/>
          <w:szCs w:val="26"/>
          <w:lang w:val="uk-UA"/>
        </w:rPr>
        <w:t xml:space="preserve"> – </w:t>
      </w:r>
      <w:r w:rsidR="00B32073">
        <w:rPr>
          <w:b/>
          <w:i/>
          <w:color w:val="000000"/>
          <w:sz w:val="26"/>
          <w:szCs w:val="26"/>
          <w:lang w:val="uk-UA"/>
        </w:rPr>
        <w:t>20</w:t>
      </w:r>
      <w:r w:rsidR="00B32073" w:rsidRPr="00BB6169">
        <w:rPr>
          <w:b/>
          <w:i/>
          <w:color w:val="000000"/>
          <w:sz w:val="26"/>
          <w:szCs w:val="26"/>
          <w:lang w:val="uk-UA"/>
        </w:rPr>
        <w:t>0 гривень</w:t>
      </w:r>
      <w:r w:rsidR="00B32073">
        <w:rPr>
          <w:b/>
          <w:i/>
          <w:color w:val="000000"/>
          <w:sz w:val="26"/>
          <w:szCs w:val="26"/>
          <w:lang w:val="uk-UA"/>
        </w:rPr>
        <w:t xml:space="preserve">, </w:t>
      </w:r>
      <w:r w:rsidR="00B32073" w:rsidRPr="00B32073">
        <w:rPr>
          <w:color w:val="000000"/>
          <w:sz w:val="26"/>
          <w:szCs w:val="26"/>
          <w:lang w:val="uk-UA"/>
        </w:rPr>
        <w:t xml:space="preserve">сплачується на </w:t>
      </w:r>
      <w:r w:rsidR="00B32073" w:rsidRPr="00BB6169">
        <w:rPr>
          <w:color w:val="000000"/>
          <w:sz w:val="26"/>
          <w:szCs w:val="26"/>
          <w:lang w:val="uk-UA"/>
        </w:rPr>
        <w:t>розрахунковий рахунок</w:t>
      </w:r>
      <w:r w:rsidR="00B32073" w:rsidRPr="00B32073">
        <w:rPr>
          <w:color w:val="000000"/>
          <w:sz w:val="26"/>
          <w:szCs w:val="26"/>
          <w:lang w:val="uk-UA"/>
        </w:rPr>
        <w:t xml:space="preserve"> організатора</w:t>
      </w:r>
      <w:r w:rsidR="00B32073">
        <w:rPr>
          <w:color w:val="000000"/>
          <w:sz w:val="26"/>
          <w:szCs w:val="26"/>
          <w:lang w:val="uk-UA"/>
        </w:rPr>
        <w:t xml:space="preserve"> за договірними документами на підставі поданої Заявки-учасника.</w:t>
      </w:r>
    </w:p>
    <w:p w:rsidR="00B12D96" w:rsidRPr="00BB6169" w:rsidRDefault="002449E0" w:rsidP="00B32073">
      <w:pPr>
        <w:spacing w:line="276" w:lineRule="auto"/>
        <w:ind w:left="284"/>
        <w:jc w:val="both"/>
        <w:rPr>
          <w:sz w:val="26"/>
          <w:szCs w:val="26"/>
          <w:lang w:val="uk-UA"/>
        </w:rPr>
      </w:pPr>
      <w:r w:rsidRPr="00BB6169">
        <w:rPr>
          <w:b/>
          <w:sz w:val="26"/>
          <w:szCs w:val="26"/>
          <w:lang w:val="uk-UA"/>
        </w:rPr>
        <w:t xml:space="preserve">Вартість заочної участі </w:t>
      </w:r>
      <w:r w:rsidR="00B32073" w:rsidRPr="00BB6169">
        <w:rPr>
          <w:b/>
          <w:color w:val="000000"/>
          <w:sz w:val="26"/>
          <w:szCs w:val="26"/>
          <w:lang w:val="uk-UA"/>
        </w:rPr>
        <w:t>включає</w:t>
      </w:r>
      <w:r w:rsidR="00B32073" w:rsidRPr="00BB6169">
        <w:rPr>
          <w:color w:val="000000"/>
          <w:sz w:val="26"/>
          <w:szCs w:val="26"/>
          <w:lang w:val="uk-UA"/>
        </w:rPr>
        <w:t xml:space="preserve"> </w:t>
      </w:r>
      <w:r w:rsidR="00B32073">
        <w:rPr>
          <w:color w:val="000000"/>
          <w:sz w:val="26"/>
          <w:szCs w:val="26"/>
          <w:lang w:val="uk-UA"/>
        </w:rPr>
        <w:t xml:space="preserve">– </w:t>
      </w:r>
      <w:r w:rsidRPr="00BB6169">
        <w:rPr>
          <w:color w:val="000000"/>
          <w:sz w:val="26"/>
          <w:szCs w:val="26"/>
          <w:lang w:val="uk-UA"/>
        </w:rPr>
        <w:t xml:space="preserve">сертифікат учасника конференції, </w:t>
      </w:r>
      <w:r w:rsidR="00810065" w:rsidRPr="00BB6169">
        <w:rPr>
          <w:color w:val="000000"/>
          <w:sz w:val="26"/>
          <w:szCs w:val="26"/>
          <w:lang w:val="uk-UA"/>
        </w:rPr>
        <w:t xml:space="preserve">1 примірник </w:t>
      </w:r>
      <w:r w:rsidRPr="00BB6169">
        <w:rPr>
          <w:color w:val="000000"/>
          <w:sz w:val="26"/>
          <w:szCs w:val="26"/>
          <w:lang w:val="uk-UA"/>
        </w:rPr>
        <w:t>збірк</w:t>
      </w:r>
      <w:r w:rsidR="00810065" w:rsidRPr="00BB6169">
        <w:rPr>
          <w:color w:val="000000"/>
          <w:sz w:val="26"/>
          <w:szCs w:val="26"/>
          <w:lang w:val="uk-UA"/>
        </w:rPr>
        <w:t>и</w:t>
      </w:r>
      <w:r w:rsidRPr="00BB6169">
        <w:rPr>
          <w:color w:val="000000"/>
          <w:sz w:val="26"/>
          <w:szCs w:val="26"/>
          <w:lang w:val="uk-UA"/>
        </w:rPr>
        <w:t xml:space="preserve"> матеріалів конференції</w:t>
      </w:r>
      <w:r w:rsidR="00163AD4" w:rsidRPr="00BB6169">
        <w:rPr>
          <w:color w:val="000000"/>
          <w:sz w:val="26"/>
          <w:szCs w:val="26"/>
          <w:lang w:val="uk-UA"/>
        </w:rPr>
        <w:t xml:space="preserve">, витрати на </w:t>
      </w:r>
      <w:r w:rsidR="00810065" w:rsidRPr="00BB6169">
        <w:rPr>
          <w:color w:val="000000"/>
          <w:sz w:val="26"/>
          <w:szCs w:val="26"/>
          <w:lang w:val="uk-UA"/>
        </w:rPr>
        <w:t>поштов</w:t>
      </w:r>
      <w:r w:rsidR="00163AD4" w:rsidRPr="00BB6169">
        <w:rPr>
          <w:color w:val="000000"/>
          <w:sz w:val="26"/>
          <w:szCs w:val="26"/>
          <w:lang w:val="uk-UA"/>
        </w:rPr>
        <w:t>у</w:t>
      </w:r>
      <w:r w:rsidR="00810065" w:rsidRPr="00BB6169">
        <w:rPr>
          <w:color w:val="000000"/>
          <w:sz w:val="26"/>
          <w:szCs w:val="26"/>
          <w:lang w:val="uk-UA"/>
        </w:rPr>
        <w:t xml:space="preserve"> пересилк</w:t>
      </w:r>
      <w:r w:rsidR="00163AD4" w:rsidRPr="00BB6169">
        <w:rPr>
          <w:color w:val="000000"/>
          <w:sz w:val="26"/>
          <w:szCs w:val="26"/>
          <w:lang w:val="uk-UA"/>
        </w:rPr>
        <w:t>у</w:t>
      </w:r>
      <w:r w:rsidRPr="00BB6169">
        <w:rPr>
          <w:color w:val="000000"/>
          <w:sz w:val="26"/>
          <w:szCs w:val="26"/>
          <w:lang w:val="uk-UA"/>
        </w:rPr>
        <w:t xml:space="preserve">) сплачується </w:t>
      </w:r>
      <w:r w:rsidR="000F5FF6" w:rsidRPr="00BB6169">
        <w:rPr>
          <w:color w:val="000000"/>
          <w:sz w:val="26"/>
          <w:szCs w:val="26"/>
          <w:lang w:val="uk-UA"/>
        </w:rPr>
        <w:t xml:space="preserve">на </w:t>
      </w:r>
      <w:r w:rsidR="00810065" w:rsidRPr="00BB6169">
        <w:rPr>
          <w:color w:val="000000"/>
          <w:sz w:val="26"/>
          <w:szCs w:val="26"/>
          <w:lang w:val="uk-UA"/>
        </w:rPr>
        <w:t>О</w:t>
      </w:r>
      <w:r w:rsidRPr="00BB6169">
        <w:rPr>
          <w:color w:val="000000"/>
          <w:sz w:val="26"/>
          <w:szCs w:val="26"/>
          <w:lang w:val="uk-UA"/>
        </w:rPr>
        <w:t>рганізатора</w:t>
      </w:r>
      <w:r w:rsidR="00810065" w:rsidRPr="00BB6169">
        <w:rPr>
          <w:color w:val="000000"/>
          <w:sz w:val="26"/>
          <w:szCs w:val="26"/>
          <w:lang w:val="uk-UA"/>
        </w:rPr>
        <w:t>.</w:t>
      </w:r>
    </w:p>
    <w:p w:rsidR="00154A6A" w:rsidRPr="00067652" w:rsidRDefault="003E47BF" w:rsidP="00BB6169">
      <w:pPr>
        <w:tabs>
          <w:tab w:val="left" w:pos="2985"/>
        </w:tabs>
        <w:spacing w:before="60" w:line="276" w:lineRule="auto"/>
        <w:ind w:firstLine="284"/>
        <w:jc w:val="both"/>
        <w:rPr>
          <w:color w:val="000000"/>
          <w:sz w:val="26"/>
          <w:szCs w:val="26"/>
          <w:lang w:val="uk-UA" w:eastAsia="uk-UA"/>
        </w:rPr>
      </w:pPr>
      <w:r w:rsidRPr="00067652">
        <w:rPr>
          <w:sz w:val="26"/>
          <w:szCs w:val="26"/>
          <w:lang w:val="uk-UA"/>
        </w:rPr>
        <w:t xml:space="preserve">Для участі у роботі конференції </w:t>
      </w:r>
      <w:r w:rsidR="001B42AE" w:rsidRPr="00067652">
        <w:rPr>
          <w:sz w:val="26"/>
          <w:szCs w:val="26"/>
          <w:lang w:val="uk-UA"/>
        </w:rPr>
        <w:t xml:space="preserve">необхідно </w:t>
      </w:r>
      <w:r w:rsidR="001B42AE" w:rsidRPr="00067652">
        <w:rPr>
          <w:b/>
          <w:color w:val="000000"/>
          <w:sz w:val="26"/>
          <w:szCs w:val="26"/>
          <w:u w:val="single"/>
          <w:lang w:val="uk-UA" w:eastAsia="uk-UA"/>
        </w:rPr>
        <w:t xml:space="preserve">до </w:t>
      </w:r>
      <w:r w:rsidR="00D676B6">
        <w:rPr>
          <w:b/>
          <w:color w:val="000000"/>
          <w:sz w:val="26"/>
          <w:szCs w:val="26"/>
          <w:u w:val="single"/>
          <w:lang w:val="uk-UA" w:eastAsia="uk-UA"/>
        </w:rPr>
        <w:t>1 липня</w:t>
      </w:r>
      <w:r w:rsidR="001B42AE" w:rsidRPr="00067652">
        <w:rPr>
          <w:b/>
          <w:color w:val="000000"/>
          <w:sz w:val="26"/>
          <w:szCs w:val="26"/>
          <w:u w:val="single"/>
          <w:lang w:val="uk-UA" w:eastAsia="uk-UA"/>
        </w:rPr>
        <w:t xml:space="preserve"> 2013р.</w:t>
      </w:r>
      <w:r w:rsidR="000F5FF6" w:rsidRPr="00067652">
        <w:rPr>
          <w:b/>
          <w:color w:val="000000"/>
          <w:sz w:val="26"/>
          <w:szCs w:val="26"/>
          <w:u w:val="single"/>
          <w:lang w:val="uk-UA" w:eastAsia="uk-UA"/>
        </w:rPr>
        <w:t xml:space="preserve"> </w:t>
      </w:r>
      <w:r w:rsidR="001B42AE" w:rsidRPr="00067652">
        <w:rPr>
          <w:sz w:val="26"/>
          <w:szCs w:val="26"/>
          <w:lang w:val="uk-UA"/>
        </w:rPr>
        <w:t xml:space="preserve">надіслати на </w:t>
      </w:r>
      <w:r w:rsidR="001B42AE" w:rsidRPr="00067652">
        <w:rPr>
          <w:color w:val="000000"/>
          <w:sz w:val="26"/>
          <w:szCs w:val="26"/>
          <w:lang w:val="uk-UA"/>
        </w:rPr>
        <w:t xml:space="preserve">електронну адресу </w:t>
      </w:r>
      <w:r w:rsidR="001B42AE" w:rsidRPr="00067652">
        <w:rPr>
          <w:b/>
          <w:color w:val="000000"/>
          <w:sz w:val="26"/>
          <w:szCs w:val="26"/>
          <w:u w:val="single"/>
          <w:lang w:val="uk-UA"/>
        </w:rPr>
        <w:t>svn</w:t>
      </w:r>
      <w:hyperlink r:id="rId13" w:history="1">
        <w:r w:rsidR="001B42AE" w:rsidRPr="00067652">
          <w:rPr>
            <w:rStyle w:val="a3"/>
            <w:b/>
            <w:color w:val="000000"/>
            <w:sz w:val="26"/>
            <w:szCs w:val="26"/>
            <w:lang w:val="uk-UA"/>
          </w:rPr>
          <w:t>@iod.gov.ua</w:t>
        </w:r>
      </w:hyperlink>
      <w:r w:rsidR="001B42AE" w:rsidRPr="00067652">
        <w:rPr>
          <w:color w:val="000000"/>
          <w:sz w:val="26"/>
          <w:szCs w:val="26"/>
          <w:lang w:val="uk-UA"/>
        </w:rPr>
        <w:t xml:space="preserve"> (тема </w:t>
      </w:r>
      <w:r w:rsidR="00D676B6">
        <w:rPr>
          <w:color w:val="000000"/>
          <w:sz w:val="26"/>
          <w:szCs w:val="26"/>
          <w:lang w:val="uk-UA"/>
        </w:rPr>
        <w:t xml:space="preserve">листа </w:t>
      </w:r>
      <w:r w:rsidR="001B42AE" w:rsidRPr="00067652">
        <w:rPr>
          <w:b/>
          <w:color w:val="000000"/>
          <w:sz w:val="26"/>
          <w:szCs w:val="26"/>
          <w:lang w:val="uk-UA"/>
        </w:rPr>
        <w:t>«</w:t>
      </w:r>
      <w:proofErr w:type="spellStart"/>
      <w:r w:rsidR="001B42AE" w:rsidRPr="00067652">
        <w:rPr>
          <w:b/>
          <w:color w:val="000000"/>
          <w:sz w:val="26"/>
          <w:szCs w:val="26"/>
          <w:lang w:val="uk-UA"/>
        </w:rPr>
        <w:t>Конференція</w:t>
      </w:r>
      <w:r w:rsidR="00D676B6">
        <w:rPr>
          <w:b/>
          <w:color w:val="000000"/>
          <w:sz w:val="26"/>
          <w:szCs w:val="26"/>
          <w:lang w:val="uk-UA"/>
        </w:rPr>
        <w:t>.КРИМ</w:t>
      </w:r>
      <w:proofErr w:type="spellEnd"/>
      <w:r w:rsidR="00D676B6">
        <w:rPr>
          <w:b/>
          <w:color w:val="000000"/>
          <w:sz w:val="26"/>
          <w:szCs w:val="26"/>
          <w:lang w:val="uk-UA"/>
        </w:rPr>
        <w:t>»</w:t>
      </w:r>
      <w:r w:rsidR="001B42AE" w:rsidRPr="00D676B6">
        <w:rPr>
          <w:color w:val="000000"/>
          <w:sz w:val="26"/>
          <w:szCs w:val="26"/>
          <w:lang w:val="uk-UA"/>
        </w:rPr>
        <w:t xml:space="preserve">) </w:t>
      </w:r>
      <w:r w:rsidR="0026403C" w:rsidRPr="00D676B6">
        <w:rPr>
          <w:color w:val="000000"/>
          <w:sz w:val="26"/>
          <w:szCs w:val="26"/>
          <w:lang w:val="uk-UA" w:eastAsia="uk-UA"/>
        </w:rPr>
        <w:t>з</w:t>
      </w:r>
      <w:r w:rsidR="00154A6A" w:rsidRPr="00D676B6">
        <w:rPr>
          <w:color w:val="000000"/>
          <w:sz w:val="26"/>
          <w:szCs w:val="26"/>
          <w:lang w:val="uk-UA" w:eastAsia="uk-UA"/>
        </w:rPr>
        <w:t xml:space="preserve">аявку </w:t>
      </w:r>
      <w:r w:rsidR="00154A6A" w:rsidRPr="00067652">
        <w:rPr>
          <w:color w:val="000000"/>
          <w:sz w:val="26"/>
          <w:szCs w:val="26"/>
          <w:lang w:val="uk-UA" w:eastAsia="uk-UA"/>
        </w:rPr>
        <w:t>за нижче</w:t>
      </w:r>
      <w:r w:rsidR="001B42AE" w:rsidRPr="00067652">
        <w:rPr>
          <w:color w:val="000000"/>
          <w:sz w:val="26"/>
          <w:szCs w:val="26"/>
          <w:lang w:val="uk-UA" w:eastAsia="uk-UA"/>
        </w:rPr>
        <w:t>наведеною формою.</w:t>
      </w:r>
    </w:p>
    <w:p w:rsidR="00CF3072" w:rsidRPr="00D676B6" w:rsidRDefault="00CF3072" w:rsidP="00B32073">
      <w:pPr>
        <w:tabs>
          <w:tab w:val="left" w:pos="2985"/>
        </w:tabs>
        <w:spacing w:line="276" w:lineRule="auto"/>
        <w:jc w:val="center"/>
        <w:rPr>
          <w:b/>
          <w:color w:val="000000"/>
          <w:sz w:val="20"/>
          <w:szCs w:val="20"/>
          <w:lang w:val="uk-UA" w:eastAsia="uk-UA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4819"/>
      </w:tblGrid>
      <w:tr w:rsidR="00D676B6" w:rsidRPr="00D676B6" w:rsidTr="0089412C">
        <w:trPr>
          <w:trHeight w:val="2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B6" w:rsidRPr="00D676B6" w:rsidRDefault="00D676B6" w:rsidP="006B01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b/>
                <w:color w:val="000000"/>
                <w:sz w:val="26"/>
                <w:szCs w:val="26"/>
                <w:lang w:val="uk-UA" w:eastAsia="uk-UA"/>
              </w:rPr>
              <w:lastRenderedPageBreak/>
              <w:t>ЗАЯВКА УЧАСНИКА</w:t>
            </w:r>
          </w:p>
          <w:p w:rsidR="00D676B6" w:rsidRPr="00D676B6" w:rsidRDefault="006C22B2" w:rsidP="006B01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VI </w:t>
            </w:r>
            <w:r w:rsidR="00D676B6" w:rsidRPr="00D676B6">
              <w:rPr>
                <w:b/>
                <w:sz w:val="26"/>
                <w:szCs w:val="26"/>
                <w:lang w:val="uk-UA"/>
              </w:rPr>
              <w:t>Міжнародної науково-практичної конференції</w:t>
            </w:r>
          </w:p>
          <w:p w:rsidR="00D676B6" w:rsidRPr="00D676B6" w:rsidRDefault="00D676B6" w:rsidP="006B01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676B6">
              <w:rPr>
                <w:b/>
                <w:sz w:val="26"/>
                <w:szCs w:val="26"/>
                <w:lang w:val="uk-UA"/>
              </w:rPr>
              <w:t>«Обдаровані діти – інтелектуальний потенціал держави, 26-30 вересня 2013 р.</w:t>
            </w: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Вчений ступінь, вчене звання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Назва навчального закладу/організації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D676B6">
              <w:rPr>
                <w:color w:val="000000"/>
                <w:sz w:val="26"/>
                <w:szCs w:val="26"/>
                <w:lang w:val="uk-UA" w:eastAsia="uk-UA"/>
              </w:rPr>
              <w:t>Е-mаіl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9412C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 xml:space="preserve">Форма участі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Відмітка (ОЧНА /ЗАОЧНА)</w:t>
            </w: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9C3B83" w:rsidRPr="00D676B6" w:rsidTr="0089412C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83" w:rsidRPr="00D676B6" w:rsidRDefault="009C3B83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Бажаю виступити з доповіддю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83" w:rsidRPr="00D676B6" w:rsidRDefault="009C3B83" w:rsidP="006B01EF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Повна назва доповіді/статті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 xml:space="preserve">Потреба у готелі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</w:p>
        </w:tc>
      </w:tr>
      <w:tr w:rsidR="00810065" w:rsidRPr="00D676B6" w:rsidTr="00810065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9C3B83" w:rsidP="006B01EF">
            <w:pPr>
              <w:autoSpaceDE w:val="0"/>
              <w:autoSpaceDN w:val="0"/>
              <w:adjustRightInd w:val="0"/>
              <w:spacing w:line="288" w:lineRule="auto"/>
              <w:ind w:left="320"/>
              <w:rPr>
                <w:color w:val="000000"/>
                <w:sz w:val="26"/>
                <w:szCs w:val="26"/>
                <w:lang w:val="uk-UA" w:eastAsia="uk-UA"/>
              </w:rPr>
            </w:pPr>
            <w:r w:rsidRPr="00D676B6">
              <w:rPr>
                <w:color w:val="000000"/>
                <w:sz w:val="26"/>
                <w:szCs w:val="26"/>
                <w:lang w:val="uk-UA" w:eastAsia="uk-UA"/>
              </w:rPr>
              <w:t xml:space="preserve">Приймаю умови участі </w:t>
            </w:r>
            <w:r w:rsidR="00D676B6" w:rsidRPr="00D676B6">
              <w:rPr>
                <w:color w:val="000000"/>
                <w:sz w:val="26"/>
                <w:szCs w:val="26"/>
                <w:lang w:val="uk-UA" w:eastAsia="uk-UA"/>
              </w:rPr>
              <w:t>у конференції та д</w:t>
            </w:r>
            <w:r w:rsidR="00810065" w:rsidRPr="00D676B6">
              <w:rPr>
                <w:color w:val="000000"/>
                <w:sz w:val="26"/>
                <w:szCs w:val="26"/>
                <w:lang w:val="uk-UA" w:eastAsia="uk-UA"/>
              </w:rPr>
              <w:t xml:space="preserve">аю згоду на друк матеріалів </w:t>
            </w:r>
            <w:r w:rsidR="00D676B6" w:rsidRPr="00D676B6">
              <w:rPr>
                <w:color w:val="000000"/>
                <w:sz w:val="26"/>
                <w:szCs w:val="26"/>
                <w:lang w:val="uk-UA" w:eastAsia="uk-UA"/>
              </w:rPr>
              <w:t>і</w:t>
            </w:r>
            <w:r w:rsidR="00810065" w:rsidRPr="00D676B6">
              <w:rPr>
                <w:color w:val="000000"/>
                <w:sz w:val="26"/>
                <w:szCs w:val="26"/>
                <w:lang w:val="uk-UA" w:eastAsia="uk-UA"/>
              </w:rPr>
              <w:t xml:space="preserve"> використання моїх персональних даних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  <w:r w:rsidRPr="00D676B6">
              <w:rPr>
                <w:sz w:val="26"/>
                <w:szCs w:val="26"/>
                <w:lang w:val="uk-UA"/>
              </w:rPr>
              <w:t>Дата</w:t>
            </w:r>
          </w:p>
          <w:p w:rsidR="00810065" w:rsidRPr="00D676B6" w:rsidRDefault="00810065" w:rsidP="006B01EF">
            <w:pPr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  <w:lang w:val="uk-UA"/>
              </w:rPr>
            </w:pPr>
            <w:r w:rsidRPr="00D676B6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B32073" w:rsidRDefault="00B32073" w:rsidP="00352A0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</w:p>
    <w:p w:rsidR="00352A0E" w:rsidRDefault="00352A0E" w:rsidP="00352A0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067652">
        <w:rPr>
          <w:b/>
          <w:caps/>
          <w:color w:val="000000"/>
          <w:sz w:val="26"/>
          <w:szCs w:val="26"/>
          <w:lang w:val="uk-UA" w:eastAsia="uk-UA"/>
        </w:rPr>
        <w:t>вимоги до подання матеріалів конференції</w:t>
      </w:r>
    </w:p>
    <w:p w:rsidR="00B32073" w:rsidRDefault="00D676B6" w:rsidP="006B01E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676B6">
        <w:rPr>
          <w:sz w:val="26"/>
          <w:szCs w:val="26"/>
          <w:lang w:val="uk-UA"/>
        </w:rPr>
        <w:t xml:space="preserve">За матеріалами конференції </w:t>
      </w:r>
      <w:r>
        <w:rPr>
          <w:sz w:val="26"/>
          <w:szCs w:val="26"/>
          <w:lang w:val="uk-UA"/>
        </w:rPr>
        <w:t xml:space="preserve">готується </w:t>
      </w:r>
      <w:r w:rsidRPr="00D676B6">
        <w:rPr>
          <w:sz w:val="26"/>
          <w:szCs w:val="26"/>
          <w:lang w:val="uk-UA"/>
        </w:rPr>
        <w:t>видання збірки наукових праць. До збірки будуть включені статті</w:t>
      </w:r>
      <w:r>
        <w:rPr>
          <w:sz w:val="26"/>
          <w:szCs w:val="26"/>
          <w:lang w:val="uk-UA"/>
        </w:rPr>
        <w:t xml:space="preserve"> </w:t>
      </w:r>
      <w:r w:rsidR="00B32073">
        <w:rPr>
          <w:sz w:val="26"/>
          <w:szCs w:val="26"/>
          <w:lang w:val="uk-UA"/>
        </w:rPr>
        <w:t xml:space="preserve">та тези </w:t>
      </w:r>
      <w:r>
        <w:rPr>
          <w:sz w:val="26"/>
          <w:szCs w:val="26"/>
          <w:lang w:val="uk-UA"/>
        </w:rPr>
        <w:t>учасників конференції</w:t>
      </w:r>
      <w:r w:rsidRPr="00D676B6">
        <w:rPr>
          <w:sz w:val="26"/>
          <w:szCs w:val="26"/>
          <w:lang w:val="uk-UA"/>
        </w:rPr>
        <w:t xml:space="preserve">, що відповідають тематиці </w:t>
      </w:r>
      <w:r>
        <w:rPr>
          <w:sz w:val="26"/>
          <w:szCs w:val="26"/>
          <w:lang w:val="uk-UA"/>
        </w:rPr>
        <w:t>заходу</w:t>
      </w:r>
      <w:r w:rsidRPr="00D676B6">
        <w:rPr>
          <w:sz w:val="26"/>
          <w:szCs w:val="26"/>
          <w:lang w:val="uk-UA"/>
        </w:rPr>
        <w:t xml:space="preserve">. </w:t>
      </w:r>
    </w:p>
    <w:p w:rsidR="00D676B6" w:rsidRPr="00D676B6" w:rsidRDefault="00D676B6" w:rsidP="006B01E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676B6">
        <w:rPr>
          <w:sz w:val="26"/>
          <w:szCs w:val="26"/>
          <w:lang w:val="uk-UA"/>
        </w:rPr>
        <w:t xml:space="preserve">Оргкомітет лишає за собою право відхиляти доповіді та статті, що не відповідають тематиці конференції </w:t>
      </w:r>
      <w:r w:rsidR="00B32073">
        <w:rPr>
          <w:sz w:val="26"/>
          <w:szCs w:val="26"/>
          <w:lang w:val="uk-UA"/>
        </w:rPr>
        <w:t>або</w:t>
      </w:r>
      <w:r>
        <w:rPr>
          <w:sz w:val="26"/>
          <w:szCs w:val="26"/>
          <w:lang w:val="uk-UA"/>
        </w:rPr>
        <w:t xml:space="preserve"> її </w:t>
      </w:r>
      <w:r w:rsidRPr="00D676B6">
        <w:rPr>
          <w:sz w:val="26"/>
          <w:szCs w:val="26"/>
          <w:lang w:val="uk-UA"/>
        </w:rPr>
        <w:t xml:space="preserve">науковому рівню. </w:t>
      </w:r>
    </w:p>
    <w:p w:rsidR="00D676B6" w:rsidRPr="00B32073" w:rsidRDefault="00D676B6" w:rsidP="006B01E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lang w:val="uk-UA"/>
        </w:rPr>
      </w:pPr>
      <w:r w:rsidRPr="00B32073">
        <w:rPr>
          <w:b/>
          <w:sz w:val="26"/>
          <w:szCs w:val="26"/>
          <w:lang w:val="uk-UA"/>
        </w:rPr>
        <w:t xml:space="preserve">Видання наукових статей у збірці матеріалів здійснюється безкоштовно. </w:t>
      </w:r>
    </w:p>
    <w:p w:rsidR="00D676B6" w:rsidRPr="006B01EF" w:rsidRDefault="00D676B6" w:rsidP="006B01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676B6">
        <w:rPr>
          <w:sz w:val="26"/>
          <w:szCs w:val="26"/>
          <w:lang w:val="uk-UA"/>
        </w:rPr>
        <w:t xml:space="preserve">Матеріали оформлюються відповідно до вимог Постанови ВАК від ВАК от </w:t>
      </w:r>
      <w:r>
        <w:rPr>
          <w:sz w:val="26"/>
          <w:szCs w:val="26"/>
          <w:lang w:val="uk-UA"/>
        </w:rPr>
        <w:t>15.01.2003 Х27-05/1</w:t>
      </w:r>
      <w:r w:rsidR="006B01EF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B01EF" w:rsidRPr="001C5A7C" w:rsidRDefault="006B01EF" w:rsidP="006B01EF">
      <w:pPr>
        <w:spacing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1C5A7C">
        <w:rPr>
          <w:b/>
          <w:color w:val="000000"/>
          <w:sz w:val="26"/>
          <w:szCs w:val="26"/>
          <w:lang w:val="uk-UA"/>
        </w:rPr>
        <w:t>Тези</w:t>
      </w:r>
      <w:r w:rsidRPr="001C5A7C">
        <w:rPr>
          <w:color w:val="000000"/>
          <w:sz w:val="26"/>
          <w:szCs w:val="26"/>
          <w:lang w:val="uk-UA"/>
        </w:rPr>
        <w:t xml:space="preserve"> – обсягом до 5 сторінок, або </w:t>
      </w:r>
      <w:r w:rsidRPr="001C5A7C">
        <w:rPr>
          <w:b/>
          <w:color w:val="000000"/>
          <w:sz w:val="26"/>
          <w:szCs w:val="26"/>
          <w:lang w:val="uk-UA"/>
        </w:rPr>
        <w:t>статті</w:t>
      </w:r>
      <w:r w:rsidRPr="001C5A7C">
        <w:rPr>
          <w:color w:val="000000"/>
          <w:sz w:val="26"/>
          <w:szCs w:val="26"/>
          <w:lang w:val="uk-UA"/>
        </w:rPr>
        <w:t xml:space="preserve"> –  обсягом до 10 сторінок надсилати до </w:t>
      </w:r>
      <w:r w:rsidRPr="006B01EF">
        <w:rPr>
          <w:b/>
          <w:color w:val="000000"/>
          <w:sz w:val="26"/>
          <w:szCs w:val="26"/>
          <w:u w:val="single"/>
          <w:lang w:val="uk-UA"/>
        </w:rPr>
        <w:t>01.</w:t>
      </w:r>
      <w:r w:rsidRPr="001C5A7C">
        <w:rPr>
          <w:b/>
          <w:color w:val="000000"/>
          <w:sz w:val="26"/>
          <w:szCs w:val="26"/>
          <w:u w:val="single"/>
          <w:lang w:val="uk-UA"/>
        </w:rPr>
        <w:t>0</w:t>
      </w:r>
      <w:r>
        <w:rPr>
          <w:b/>
          <w:color w:val="000000"/>
          <w:sz w:val="26"/>
          <w:szCs w:val="26"/>
          <w:u w:val="single"/>
          <w:lang w:val="uk-UA"/>
        </w:rPr>
        <w:t>7</w:t>
      </w:r>
      <w:r w:rsidRPr="001C5A7C">
        <w:rPr>
          <w:b/>
          <w:color w:val="000000"/>
          <w:sz w:val="26"/>
          <w:szCs w:val="26"/>
          <w:u w:val="single"/>
          <w:lang w:val="uk-UA"/>
        </w:rPr>
        <w:t>.13р.</w:t>
      </w:r>
      <w:r w:rsidRPr="001C5A7C">
        <w:rPr>
          <w:color w:val="000000"/>
          <w:sz w:val="26"/>
          <w:szCs w:val="26"/>
          <w:lang w:val="uk-UA"/>
        </w:rPr>
        <w:t xml:space="preserve">, на електронну адресу </w:t>
      </w:r>
      <w:r w:rsidRPr="001C5A7C">
        <w:rPr>
          <w:b/>
          <w:color w:val="000000"/>
          <w:sz w:val="26"/>
          <w:szCs w:val="26"/>
          <w:u w:val="single"/>
          <w:lang w:val="uk-UA"/>
        </w:rPr>
        <w:t>svn</w:t>
      </w:r>
      <w:hyperlink r:id="rId14" w:history="1">
        <w:r w:rsidRPr="001C5A7C">
          <w:rPr>
            <w:rStyle w:val="a3"/>
            <w:b/>
            <w:color w:val="000000"/>
            <w:sz w:val="26"/>
            <w:szCs w:val="26"/>
            <w:lang w:val="uk-UA"/>
          </w:rPr>
          <w:t>@iod.gov.ua</w:t>
        </w:r>
      </w:hyperlink>
      <w:r w:rsidRPr="001C5A7C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Pr="001C5A7C">
        <w:rPr>
          <w:color w:val="000000"/>
          <w:sz w:val="26"/>
          <w:szCs w:val="26"/>
          <w:lang w:val="uk-UA"/>
        </w:rPr>
        <w:t xml:space="preserve">з темою листа </w:t>
      </w:r>
      <w:r w:rsidRPr="001C5A7C">
        <w:rPr>
          <w:b/>
          <w:color w:val="000000"/>
          <w:sz w:val="26"/>
          <w:szCs w:val="26"/>
          <w:lang w:val="uk-UA"/>
        </w:rPr>
        <w:t>«</w:t>
      </w:r>
      <w:r>
        <w:rPr>
          <w:b/>
          <w:color w:val="000000"/>
          <w:sz w:val="26"/>
          <w:szCs w:val="26"/>
          <w:lang w:val="uk-UA"/>
        </w:rPr>
        <w:t xml:space="preserve">ПУБЛІКАЦІЯ. </w:t>
      </w:r>
      <w:r w:rsidRPr="00067652">
        <w:rPr>
          <w:b/>
          <w:color w:val="000000"/>
          <w:sz w:val="26"/>
          <w:szCs w:val="26"/>
          <w:lang w:val="uk-UA"/>
        </w:rPr>
        <w:t>Конференція</w:t>
      </w:r>
      <w:r>
        <w:rPr>
          <w:b/>
          <w:color w:val="000000"/>
          <w:sz w:val="26"/>
          <w:szCs w:val="26"/>
          <w:lang w:val="uk-UA"/>
        </w:rPr>
        <w:t>.КРИМ</w:t>
      </w:r>
      <w:r w:rsidRPr="001C5A7C">
        <w:rPr>
          <w:b/>
          <w:color w:val="000000"/>
          <w:sz w:val="26"/>
          <w:szCs w:val="26"/>
          <w:lang w:val="uk-UA"/>
        </w:rPr>
        <w:t>»</w:t>
      </w:r>
    </w:p>
    <w:p w:rsidR="006B01EF" w:rsidRDefault="006B01EF" w:rsidP="006B01EF">
      <w:pPr>
        <w:spacing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1C5A7C">
        <w:rPr>
          <w:b/>
          <w:color w:val="000000"/>
          <w:sz w:val="26"/>
          <w:szCs w:val="26"/>
          <w:lang w:val="uk-UA"/>
        </w:rPr>
        <w:t>Вимоги до оформлення тез та статей</w:t>
      </w:r>
      <w:r w:rsidRPr="001C5A7C">
        <w:rPr>
          <w:color w:val="000000"/>
          <w:sz w:val="26"/>
          <w:szCs w:val="26"/>
          <w:lang w:val="uk-UA"/>
        </w:rPr>
        <w:t xml:space="preserve">: формат сторінки А4, поля (всі) 2,5 см, шрифт </w:t>
      </w:r>
      <w:proofErr w:type="spellStart"/>
      <w:r w:rsidRPr="001C5A7C">
        <w:rPr>
          <w:color w:val="000000"/>
          <w:sz w:val="26"/>
          <w:szCs w:val="26"/>
          <w:lang w:val="uk-UA"/>
        </w:rPr>
        <w:t>TimesNewRoman</w:t>
      </w:r>
      <w:proofErr w:type="spellEnd"/>
      <w:r w:rsidRPr="001C5A7C">
        <w:rPr>
          <w:color w:val="000000"/>
          <w:sz w:val="26"/>
          <w:szCs w:val="26"/>
          <w:lang w:val="uk-UA"/>
        </w:rPr>
        <w:t>, кегль 14, міжрядковий інтервал 1,</w:t>
      </w:r>
      <w:r>
        <w:rPr>
          <w:color w:val="000000"/>
          <w:sz w:val="26"/>
          <w:szCs w:val="26"/>
          <w:lang w:val="uk-UA"/>
        </w:rPr>
        <w:t>1</w:t>
      </w:r>
      <w:r w:rsidRPr="001C5A7C">
        <w:rPr>
          <w:color w:val="000000"/>
          <w:sz w:val="26"/>
          <w:szCs w:val="26"/>
          <w:lang w:val="uk-UA"/>
        </w:rPr>
        <w:t xml:space="preserve">5; </w:t>
      </w:r>
      <w:r w:rsidRPr="001C5A7C">
        <w:rPr>
          <w:b/>
          <w:color w:val="000000"/>
          <w:sz w:val="26"/>
          <w:szCs w:val="26"/>
          <w:lang w:val="uk-UA"/>
        </w:rPr>
        <w:t>НАЗВА</w:t>
      </w:r>
      <w:r w:rsidRPr="001C5A7C">
        <w:rPr>
          <w:color w:val="000000"/>
          <w:sz w:val="26"/>
          <w:szCs w:val="26"/>
          <w:lang w:val="uk-UA"/>
        </w:rPr>
        <w:t xml:space="preserve"> статті </w:t>
      </w:r>
      <w:r w:rsidRPr="001C5A7C">
        <w:rPr>
          <w:color w:val="000000"/>
          <w:sz w:val="26"/>
          <w:szCs w:val="26"/>
          <w:u w:val="single"/>
          <w:lang w:val="uk-UA"/>
        </w:rPr>
        <w:t>по центру</w:t>
      </w:r>
      <w:r w:rsidRPr="001C5A7C">
        <w:rPr>
          <w:color w:val="000000"/>
          <w:sz w:val="26"/>
          <w:szCs w:val="26"/>
          <w:lang w:val="uk-UA"/>
        </w:rPr>
        <w:t xml:space="preserve"> рядка </w:t>
      </w:r>
      <w:r w:rsidRPr="001C5A7C">
        <w:rPr>
          <w:b/>
          <w:color w:val="000000"/>
          <w:sz w:val="26"/>
          <w:szCs w:val="26"/>
          <w:lang w:val="uk-UA"/>
        </w:rPr>
        <w:t xml:space="preserve">ВЕЛИКИМИ </w:t>
      </w:r>
      <w:r w:rsidRPr="001C5A7C">
        <w:rPr>
          <w:color w:val="000000"/>
          <w:sz w:val="26"/>
          <w:szCs w:val="26"/>
          <w:lang w:val="uk-UA"/>
        </w:rPr>
        <w:t>літерами</w:t>
      </w:r>
      <w:r w:rsidRPr="001C5A7C">
        <w:rPr>
          <w:b/>
          <w:color w:val="000000"/>
          <w:sz w:val="26"/>
          <w:szCs w:val="26"/>
          <w:lang w:val="uk-UA"/>
        </w:rPr>
        <w:t xml:space="preserve"> ЖИРНИМ </w:t>
      </w:r>
      <w:r w:rsidRPr="001C5A7C">
        <w:rPr>
          <w:color w:val="000000"/>
          <w:sz w:val="26"/>
          <w:szCs w:val="26"/>
          <w:lang w:val="uk-UA"/>
        </w:rPr>
        <w:t xml:space="preserve">шрифтом, у наступному рядку праворуч </w:t>
      </w:r>
      <w:r w:rsidRPr="001C5A7C">
        <w:rPr>
          <w:b/>
          <w:color w:val="000000"/>
          <w:sz w:val="26"/>
          <w:szCs w:val="26"/>
          <w:lang w:val="uk-UA"/>
        </w:rPr>
        <w:t>прізвище та ініціали</w:t>
      </w:r>
      <w:r w:rsidRPr="001C5A7C">
        <w:rPr>
          <w:color w:val="000000"/>
          <w:sz w:val="26"/>
          <w:szCs w:val="26"/>
          <w:lang w:val="uk-UA"/>
        </w:rPr>
        <w:t xml:space="preserve"> автора </w:t>
      </w:r>
      <w:r w:rsidRPr="001C5A7C">
        <w:rPr>
          <w:b/>
          <w:color w:val="000000"/>
          <w:sz w:val="26"/>
          <w:szCs w:val="26"/>
          <w:lang w:val="uk-UA"/>
        </w:rPr>
        <w:t>жирним шрифтом</w:t>
      </w:r>
      <w:r w:rsidRPr="001C5A7C">
        <w:rPr>
          <w:color w:val="000000"/>
          <w:sz w:val="26"/>
          <w:szCs w:val="26"/>
          <w:lang w:val="uk-UA"/>
        </w:rPr>
        <w:t xml:space="preserve">, під ними назва установи, місто, електронна адреса автора, </w:t>
      </w:r>
      <w:r w:rsidRPr="001C5A7C">
        <w:rPr>
          <w:i/>
          <w:color w:val="000000"/>
          <w:sz w:val="26"/>
          <w:szCs w:val="26"/>
          <w:lang w:val="uk-UA"/>
        </w:rPr>
        <w:t>курсивом</w:t>
      </w:r>
      <w:r w:rsidRPr="001C5A7C">
        <w:rPr>
          <w:color w:val="000000"/>
          <w:sz w:val="26"/>
          <w:szCs w:val="26"/>
          <w:lang w:val="uk-UA"/>
        </w:rPr>
        <w:t xml:space="preserve">. Після пропуску одного рядка </w:t>
      </w:r>
      <w:r w:rsidRPr="001C5A7C">
        <w:rPr>
          <w:i/>
          <w:color w:val="000000"/>
          <w:sz w:val="26"/>
          <w:szCs w:val="26"/>
          <w:lang w:val="uk-UA"/>
        </w:rPr>
        <w:t>анотація та ключові слова курсивом</w:t>
      </w:r>
      <w:r w:rsidRPr="001C5A7C">
        <w:rPr>
          <w:color w:val="000000"/>
          <w:sz w:val="26"/>
          <w:szCs w:val="26"/>
          <w:lang w:val="uk-UA"/>
        </w:rPr>
        <w:t xml:space="preserve"> з вирівнюванням </w:t>
      </w:r>
      <w:r w:rsidRPr="001C5A7C">
        <w:rPr>
          <w:color w:val="000000"/>
          <w:sz w:val="26"/>
          <w:szCs w:val="26"/>
          <w:u w:val="single"/>
          <w:lang w:val="uk-UA"/>
        </w:rPr>
        <w:t>по ширині</w:t>
      </w:r>
      <w:r w:rsidRPr="001C5A7C">
        <w:rPr>
          <w:color w:val="000000"/>
          <w:sz w:val="26"/>
          <w:szCs w:val="26"/>
          <w:lang w:val="uk-UA"/>
        </w:rPr>
        <w:t xml:space="preserve">. Далі текст </w:t>
      </w:r>
      <w:r>
        <w:rPr>
          <w:color w:val="000000"/>
          <w:sz w:val="26"/>
          <w:szCs w:val="26"/>
          <w:lang w:val="uk-UA"/>
        </w:rPr>
        <w:t>статті, після якого, ЛІТЕРАТУРА.</w:t>
      </w:r>
    </w:p>
    <w:p w:rsidR="00BB1B41" w:rsidRPr="00BB1B41" w:rsidRDefault="00BB1B41" w:rsidP="006B01EF">
      <w:pPr>
        <w:spacing w:line="276" w:lineRule="auto"/>
        <w:ind w:firstLine="567"/>
        <w:jc w:val="both"/>
        <w:rPr>
          <w:color w:val="000000"/>
          <w:sz w:val="16"/>
          <w:szCs w:val="26"/>
          <w:lang w:val="uk-UA"/>
        </w:rPr>
      </w:pPr>
    </w:p>
    <w:p w:rsidR="006B01EF" w:rsidRPr="00B32073" w:rsidRDefault="006B01EF" w:rsidP="0064756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B1B41" w:rsidRDefault="00DD2E91" w:rsidP="00BB1B41">
      <w:pPr>
        <w:spacing w:before="120"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DD2E91">
        <w:rPr>
          <w:rFonts w:ascii="Times New Roman CYR" w:hAnsi="Times New Roman CYR" w:cs="Times New Roman CYR"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0" to="54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" strokecolor="black [3213]" strokeweight="1.5pt">
            <v:stroke dashstyle="1 1" joinstyle="bevel" endcap="square"/>
            <v:shadow on="t" color="black" opacity="26214f" origin=",.5" offset="0,-3pt"/>
          </v:line>
        </w:pict>
      </w:r>
      <w:r w:rsidR="00BB1B41" w:rsidRPr="00396210">
        <w:rPr>
          <w:b/>
          <w:caps/>
          <w:sz w:val="26"/>
          <w:szCs w:val="26"/>
          <w:lang w:val="uk-UA" w:eastAsia="uk-UA"/>
        </w:rPr>
        <w:t>ОРГКОМІТЕТ</w:t>
      </w:r>
    </w:p>
    <w:p w:rsidR="008F3965" w:rsidRPr="00BB1B41" w:rsidRDefault="008F3965" w:rsidP="00396210">
      <w:pPr>
        <w:spacing w:before="120" w:line="228" w:lineRule="auto"/>
        <w:jc w:val="center"/>
        <w:rPr>
          <w:b/>
          <w:caps/>
          <w:sz w:val="12"/>
          <w:szCs w:val="26"/>
          <w:lang w:val="uk-UA" w:eastAsia="uk-UA"/>
        </w:rPr>
      </w:pPr>
    </w:p>
    <w:p w:rsidR="00BA004B" w:rsidRPr="00396210" w:rsidRDefault="00BA004B" w:rsidP="006B01EF">
      <w:pPr>
        <w:spacing w:line="276" w:lineRule="auto"/>
        <w:jc w:val="both"/>
        <w:rPr>
          <w:sz w:val="26"/>
          <w:szCs w:val="26"/>
          <w:lang w:val="uk-UA"/>
        </w:rPr>
      </w:pPr>
      <w:r w:rsidRPr="00396210">
        <w:rPr>
          <w:b/>
          <w:sz w:val="26"/>
          <w:szCs w:val="26"/>
          <w:lang w:val="uk-UA"/>
        </w:rPr>
        <w:t>Інститут</w:t>
      </w:r>
      <w:r w:rsidR="008F3965">
        <w:rPr>
          <w:b/>
          <w:sz w:val="26"/>
          <w:szCs w:val="26"/>
          <w:lang w:val="uk-UA"/>
        </w:rPr>
        <w:t xml:space="preserve"> </w:t>
      </w:r>
      <w:r w:rsidRPr="00396210">
        <w:rPr>
          <w:b/>
          <w:sz w:val="26"/>
          <w:szCs w:val="26"/>
          <w:lang w:val="uk-UA"/>
        </w:rPr>
        <w:t>обдарованої</w:t>
      </w:r>
      <w:r w:rsidR="000F5FF6" w:rsidRPr="00396210">
        <w:rPr>
          <w:b/>
          <w:sz w:val="26"/>
          <w:szCs w:val="26"/>
          <w:lang w:val="uk-UA"/>
        </w:rPr>
        <w:t xml:space="preserve"> </w:t>
      </w:r>
      <w:r w:rsidRPr="00396210">
        <w:rPr>
          <w:b/>
          <w:sz w:val="26"/>
          <w:szCs w:val="26"/>
          <w:lang w:val="uk-UA"/>
        </w:rPr>
        <w:t>дитини НАПН України</w:t>
      </w:r>
      <w:r w:rsidR="006B01EF">
        <w:rPr>
          <w:b/>
          <w:sz w:val="26"/>
          <w:szCs w:val="26"/>
          <w:lang w:val="uk-UA"/>
        </w:rPr>
        <w:t xml:space="preserve">, </w:t>
      </w:r>
      <w:r w:rsidRPr="00396210">
        <w:rPr>
          <w:sz w:val="26"/>
          <w:szCs w:val="26"/>
          <w:lang w:val="uk-UA"/>
        </w:rPr>
        <w:t>вул. Салютна, 11а, м. Київ, Україна, 03190</w:t>
      </w:r>
    </w:p>
    <w:p w:rsidR="00BA004B" w:rsidRDefault="00BA004B" w:rsidP="006B01EF">
      <w:pPr>
        <w:tabs>
          <w:tab w:val="left" w:pos="2985"/>
        </w:tabs>
        <w:spacing w:before="120" w:line="276" w:lineRule="auto"/>
        <w:ind w:right="533"/>
        <w:jc w:val="both"/>
        <w:rPr>
          <w:b/>
          <w:sz w:val="26"/>
          <w:szCs w:val="26"/>
          <w:lang w:val="uk-UA"/>
        </w:rPr>
      </w:pPr>
      <w:r w:rsidRPr="00396210">
        <w:rPr>
          <w:b/>
          <w:sz w:val="26"/>
          <w:szCs w:val="26"/>
          <w:lang w:val="uk-UA"/>
        </w:rPr>
        <w:t>Контактна особа з проблематики к</w:t>
      </w:r>
      <w:r w:rsidR="003904E2" w:rsidRPr="00396210">
        <w:rPr>
          <w:b/>
          <w:sz w:val="26"/>
          <w:szCs w:val="26"/>
          <w:lang w:val="uk-UA"/>
        </w:rPr>
        <w:t>онференції</w:t>
      </w:r>
      <w:r w:rsidRPr="00396210">
        <w:rPr>
          <w:b/>
          <w:sz w:val="26"/>
          <w:szCs w:val="26"/>
          <w:lang w:val="uk-UA"/>
        </w:rPr>
        <w:t xml:space="preserve">: </w:t>
      </w:r>
    </w:p>
    <w:p w:rsidR="006B01EF" w:rsidRPr="006B01EF" w:rsidRDefault="006B01EF" w:rsidP="006B01EF">
      <w:pPr>
        <w:spacing w:line="276" w:lineRule="auto"/>
        <w:jc w:val="both"/>
        <w:rPr>
          <w:i/>
          <w:spacing w:val="-4"/>
          <w:sz w:val="26"/>
          <w:szCs w:val="26"/>
          <w:lang w:val="uk-UA"/>
        </w:rPr>
      </w:pPr>
      <w:r w:rsidRPr="006B01EF">
        <w:rPr>
          <w:spacing w:val="-4"/>
          <w:sz w:val="26"/>
          <w:szCs w:val="26"/>
          <w:lang w:val="uk-UA"/>
        </w:rPr>
        <w:t>Заст. директора з науково-організаційної роботи</w:t>
      </w:r>
      <w:r w:rsidRPr="006B01EF">
        <w:rPr>
          <w:i/>
          <w:spacing w:val="-4"/>
          <w:sz w:val="26"/>
          <w:szCs w:val="26"/>
          <w:lang w:val="uk-UA"/>
        </w:rPr>
        <w:t xml:space="preserve">, Буркова Людмила Василівна -  </w:t>
      </w:r>
      <w:r w:rsidRPr="006B01EF">
        <w:rPr>
          <w:spacing w:val="-4"/>
          <w:sz w:val="26"/>
          <w:szCs w:val="26"/>
          <w:lang w:val="uk-UA"/>
        </w:rPr>
        <w:t xml:space="preserve">тел. </w:t>
      </w:r>
      <w:r>
        <w:rPr>
          <w:spacing w:val="-4"/>
          <w:sz w:val="26"/>
          <w:szCs w:val="26"/>
          <w:lang w:val="uk-UA"/>
        </w:rPr>
        <w:t>(044)</w:t>
      </w:r>
      <w:r w:rsidRPr="006B01EF">
        <w:rPr>
          <w:spacing w:val="-4"/>
          <w:sz w:val="26"/>
          <w:szCs w:val="26"/>
          <w:lang w:val="uk-UA"/>
        </w:rPr>
        <w:t>422-55-16</w:t>
      </w:r>
    </w:p>
    <w:p w:rsidR="00BA004B" w:rsidRPr="00396210" w:rsidRDefault="00BA004B" w:rsidP="006B01EF">
      <w:pPr>
        <w:spacing w:before="120" w:line="276" w:lineRule="auto"/>
        <w:jc w:val="both"/>
        <w:rPr>
          <w:b/>
          <w:sz w:val="26"/>
          <w:szCs w:val="26"/>
          <w:lang w:val="uk-UA"/>
        </w:rPr>
      </w:pPr>
      <w:r w:rsidRPr="00396210">
        <w:rPr>
          <w:b/>
          <w:sz w:val="26"/>
          <w:szCs w:val="26"/>
          <w:lang w:val="uk-UA"/>
        </w:rPr>
        <w:t>Контактна особа з організаційних</w:t>
      </w:r>
      <w:r w:rsidR="000F5FF6" w:rsidRPr="00396210">
        <w:rPr>
          <w:b/>
          <w:sz w:val="26"/>
          <w:szCs w:val="26"/>
          <w:lang w:val="uk-UA"/>
        </w:rPr>
        <w:t xml:space="preserve"> </w:t>
      </w:r>
      <w:r w:rsidRPr="00396210">
        <w:rPr>
          <w:b/>
          <w:sz w:val="26"/>
          <w:szCs w:val="26"/>
          <w:lang w:val="uk-UA"/>
        </w:rPr>
        <w:t>питань:</w:t>
      </w:r>
    </w:p>
    <w:p w:rsidR="00BA004B" w:rsidRPr="00396210" w:rsidRDefault="00DD2E91" w:rsidP="006B01EF">
      <w:pPr>
        <w:spacing w:line="276" w:lineRule="auto"/>
        <w:jc w:val="both"/>
        <w:rPr>
          <w:sz w:val="26"/>
          <w:szCs w:val="26"/>
          <w:lang w:val="uk-UA"/>
        </w:rPr>
      </w:pPr>
      <w:r w:rsidRPr="00DD2E91">
        <w:rPr>
          <w:rFonts w:ascii="Times New Roman CYR" w:hAnsi="Times New Roman CYR" w:cs="Times New Roman CYR"/>
          <w:noProof/>
          <w:sz w:val="28"/>
          <w:szCs w:val="28"/>
        </w:rPr>
        <w:pict>
          <v:line id="Прямая соединительная линия 10" o:spid="_x0000_s1027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39.65pt" to="541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" strokecolor="black [3213]" strokeweight="1.5pt">
            <v:stroke dashstyle="1 1" joinstyle="bevel" endcap="square"/>
            <v:shadow on="t" color="black" opacity="26214f" origin=",.5" offset="0,-3pt"/>
          </v:line>
        </w:pict>
      </w:r>
      <w:r w:rsidR="00BA004B" w:rsidRPr="00396210">
        <w:rPr>
          <w:i/>
          <w:sz w:val="26"/>
          <w:szCs w:val="26"/>
          <w:lang w:val="uk-UA"/>
        </w:rPr>
        <w:t xml:space="preserve">Шульга Валентина </w:t>
      </w:r>
      <w:r w:rsidR="00BA004B" w:rsidRPr="00396210">
        <w:rPr>
          <w:sz w:val="26"/>
          <w:szCs w:val="26"/>
          <w:lang w:val="uk-UA"/>
        </w:rPr>
        <w:t xml:space="preserve">– р. 422-55-18, </w:t>
      </w:r>
      <w:proofErr w:type="spellStart"/>
      <w:r w:rsidR="00BA004B" w:rsidRPr="00396210">
        <w:rPr>
          <w:sz w:val="26"/>
          <w:szCs w:val="26"/>
          <w:lang w:val="uk-UA"/>
        </w:rPr>
        <w:t>моб.тел</w:t>
      </w:r>
      <w:proofErr w:type="spellEnd"/>
      <w:r w:rsidR="00BA004B" w:rsidRPr="00396210">
        <w:rPr>
          <w:sz w:val="26"/>
          <w:szCs w:val="26"/>
          <w:lang w:val="uk-UA"/>
        </w:rPr>
        <w:t xml:space="preserve">. +380 677299401, </w:t>
      </w:r>
      <w:r w:rsidR="00BA004B" w:rsidRPr="00396210">
        <w:rPr>
          <w:rStyle w:val="a3"/>
          <w:sz w:val="26"/>
          <w:szCs w:val="26"/>
          <w:lang w:val="uk-UA"/>
        </w:rPr>
        <w:t>svn</w:t>
      </w:r>
      <w:hyperlink r:id="rId15" w:history="1">
        <w:r w:rsidR="00BA004B" w:rsidRPr="00396210">
          <w:rPr>
            <w:rStyle w:val="a3"/>
            <w:sz w:val="26"/>
            <w:szCs w:val="26"/>
            <w:lang w:val="uk-UA"/>
          </w:rPr>
          <w:t>@iod.gov.ua</w:t>
        </w:r>
      </w:hyperlink>
    </w:p>
    <w:sectPr w:rsidR="00BA004B" w:rsidRPr="00396210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43"/>
    <w:rsid w:val="00004A77"/>
    <w:rsid w:val="00051909"/>
    <w:rsid w:val="00052811"/>
    <w:rsid w:val="00062E64"/>
    <w:rsid w:val="00067652"/>
    <w:rsid w:val="000D7DDE"/>
    <w:rsid w:val="000F2918"/>
    <w:rsid w:val="000F5FF6"/>
    <w:rsid w:val="00154A6A"/>
    <w:rsid w:val="00163AD4"/>
    <w:rsid w:val="00181286"/>
    <w:rsid w:val="001A4403"/>
    <w:rsid w:val="001B42AE"/>
    <w:rsid w:val="001C5A7C"/>
    <w:rsid w:val="001D1A4D"/>
    <w:rsid w:val="002449E0"/>
    <w:rsid w:val="00254BDB"/>
    <w:rsid w:val="0026403C"/>
    <w:rsid w:val="00296E77"/>
    <w:rsid w:val="002D7A71"/>
    <w:rsid w:val="00300053"/>
    <w:rsid w:val="0032069E"/>
    <w:rsid w:val="00325E23"/>
    <w:rsid w:val="0032724A"/>
    <w:rsid w:val="00330A52"/>
    <w:rsid w:val="00333E2A"/>
    <w:rsid w:val="00352A0E"/>
    <w:rsid w:val="003904E2"/>
    <w:rsid w:val="00396210"/>
    <w:rsid w:val="003D7E21"/>
    <w:rsid w:val="003E47BF"/>
    <w:rsid w:val="004715A6"/>
    <w:rsid w:val="00516E43"/>
    <w:rsid w:val="0057773E"/>
    <w:rsid w:val="00621309"/>
    <w:rsid w:val="006373A5"/>
    <w:rsid w:val="00647561"/>
    <w:rsid w:val="006B01EF"/>
    <w:rsid w:val="006C22B2"/>
    <w:rsid w:val="006D625C"/>
    <w:rsid w:val="007033ED"/>
    <w:rsid w:val="00781A64"/>
    <w:rsid w:val="00792300"/>
    <w:rsid w:val="007A5847"/>
    <w:rsid w:val="007B1FC1"/>
    <w:rsid w:val="007D0360"/>
    <w:rsid w:val="00806FBE"/>
    <w:rsid w:val="00810065"/>
    <w:rsid w:val="00877FE4"/>
    <w:rsid w:val="0089412C"/>
    <w:rsid w:val="008A470A"/>
    <w:rsid w:val="008C2DB7"/>
    <w:rsid w:val="008E44DE"/>
    <w:rsid w:val="008F3965"/>
    <w:rsid w:val="00901A20"/>
    <w:rsid w:val="00921407"/>
    <w:rsid w:val="009C1862"/>
    <w:rsid w:val="009C1ACB"/>
    <w:rsid w:val="009C3B83"/>
    <w:rsid w:val="009E7F50"/>
    <w:rsid w:val="00A21470"/>
    <w:rsid w:val="00A307AB"/>
    <w:rsid w:val="00A541B2"/>
    <w:rsid w:val="00A65A78"/>
    <w:rsid w:val="00AE6A62"/>
    <w:rsid w:val="00AE7FF0"/>
    <w:rsid w:val="00AF3946"/>
    <w:rsid w:val="00B12D96"/>
    <w:rsid w:val="00B32073"/>
    <w:rsid w:val="00B365AA"/>
    <w:rsid w:val="00BA004B"/>
    <w:rsid w:val="00BB1B41"/>
    <w:rsid w:val="00BB6169"/>
    <w:rsid w:val="00BC64CD"/>
    <w:rsid w:val="00BD2B04"/>
    <w:rsid w:val="00C156CC"/>
    <w:rsid w:val="00C34136"/>
    <w:rsid w:val="00C74DB2"/>
    <w:rsid w:val="00CB2943"/>
    <w:rsid w:val="00CF3072"/>
    <w:rsid w:val="00D676B6"/>
    <w:rsid w:val="00D970C8"/>
    <w:rsid w:val="00DA322F"/>
    <w:rsid w:val="00DA52CC"/>
    <w:rsid w:val="00DD2E91"/>
    <w:rsid w:val="00E27106"/>
    <w:rsid w:val="00E43F79"/>
    <w:rsid w:val="00E56BAD"/>
    <w:rsid w:val="00ED29B4"/>
    <w:rsid w:val="00ED33DE"/>
    <w:rsid w:val="00EE521C"/>
    <w:rsid w:val="00F21CC2"/>
    <w:rsid w:val="00F63B76"/>
    <w:rsid w:val="00FA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34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34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kachuk@iod.gov.u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tkachuk@iod.gov.ua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aitodor.com.ua/" TargetMode="External"/><Relationship Id="rId14" Type="http://schemas.openxmlformats.org/officeDocument/2006/relationships/hyperlink" Target="mailto:tkachuk@i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AFD-F204-44BD-8D53-039B8153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TYLER</cp:lastModifiedBy>
  <cp:revision>3</cp:revision>
  <cp:lastPrinted>2013-01-22T11:52:00Z</cp:lastPrinted>
  <dcterms:created xsi:type="dcterms:W3CDTF">2013-04-11T14:12:00Z</dcterms:created>
  <dcterms:modified xsi:type="dcterms:W3CDTF">2013-04-12T06:59:00Z</dcterms:modified>
</cp:coreProperties>
</file>