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3E" w:rsidRPr="00BF6AB0" w:rsidRDefault="00774B3E" w:rsidP="00BF6AB0">
      <w:pPr>
        <w:pStyle w:val="1"/>
        <w:spacing w:after="100"/>
        <w:jc w:val="center"/>
        <w:rPr>
          <w:b w:val="0"/>
          <w:bCs w:val="0"/>
          <w:sz w:val="22"/>
          <w:szCs w:val="22"/>
        </w:rPr>
      </w:pPr>
      <w:r w:rsidRPr="00BF6AB0">
        <w:rPr>
          <w:b w:val="0"/>
          <w:bCs w:val="0"/>
          <w:sz w:val="22"/>
          <w:szCs w:val="22"/>
        </w:rPr>
        <w:t>НАЦІОНАЛЬНА АКАДЕМІЯ ПЕДАГОГІЧНИХ НАУК УКРАЇНИ</w:t>
      </w:r>
    </w:p>
    <w:p w:rsidR="00774B3E" w:rsidRPr="00BF6AB0" w:rsidRDefault="00774B3E" w:rsidP="00BF6AB0">
      <w:pPr>
        <w:pStyle w:val="1"/>
        <w:spacing w:after="100"/>
        <w:jc w:val="center"/>
        <w:rPr>
          <w:b w:val="0"/>
          <w:bCs w:val="0"/>
          <w:sz w:val="22"/>
          <w:szCs w:val="22"/>
        </w:rPr>
      </w:pPr>
      <w:r w:rsidRPr="00BF6AB0">
        <w:rPr>
          <w:b w:val="0"/>
          <w:bCs w:val="0"/>
          <w:sz w:val="22"/>
          <w:szCs w:val="22"/>
        </w:rPr>
        <w:t>ІНСТИТУТ ОБДАРОВАНОЇ ДИТИНИ НАПН УКРАЇНИ</w:t>
      </w:r>
    </w:p>
    <w:p w:rsidR="00774B3E" w:rsidRPr="00BF6AB0" w:rsidRDefault="00774B3E" w:rsidP="00BF6AB0">
      <w:pPr>
        <w:spacing w:after="100"/>
        <w:jc w:val="center"/>
        <w:rPr>
          <w:sz w:val="22"/>
          <w:szCs w:val="22"/>
          <w:lang w:val="uk-UA"/>
        </w:rPr>
      </w:pPr>
      <w:r w:rsidRPr="00BF6AB0">
        <w:rPr>
          <w:sz w:val="22"/>
          <w:szCs w:val="22"/>
          <w:lang w:val="uk-UA"/>
        </w:rPr>
        <w:t>ІНСТИТУТ ПСИХОЛОГІЇ НАПН УКРАЇНИ імені Г.</w:t>
      </w:r>
      <w:r w:rsidR="00BF6AB0" w:rsidRPr="00BF6AB0">
        <w:rPr>
          <w:sz w:val="22"/>
          <w:szCs w:val="22"/>
          <w:lang w:val="uk-UA"/>
        </w:rPr>
        <w:t> </w:t>
      </w:r>
      <w:r w:rsidRPr="00BF6AB0">
        <w:rPr>
          <w:sz w:val="22"/>
          <w:szCs w:val="22"/>
          <w:lang w:val="uk-UA"/>
        </w:rPr>
        <w:t>С.</w:t>
      </w:r>
      <w:r w:rsidR="00BF6AB0" w:rsidRPr="00BF6AB0">
        <w:rPr>
          <w:sz w:val="22"/>
          <w:szCs w:val="22"/>
          <w:lang w:val="uk-UA"/>
        </w:rPr>
        <w:t> </w:t>
      </w:r>
      <w:r w:rsidRPr="00BF6AB0">
        <w:rPr>
          <w:sz w:val="22"/>
          <w:szCs w:val="22"/>
          <w:lang w:val="uk-UA"/>
        </w:rPr>
        <w:t>КОСТЮКА</w:t>
      </w:r>
    </w:p>
    <w:p w:rsidR="00774B3E" w:rsidRDefault="00774B3E" w:rsidP="00BF6AB0">
      <w:pPr>
        <w:spacing w:after="100"/>
        <w:jc w:val="center"/>
        <w:rPr>
          <w:bCs/>
          <w:sz w:val="22"/>
          <w:szCs w:val="22"/>
          <w:lang w:val="uk-UA"/>
        </w:rPr>
      </w:pPr>
      <w:r w:rsidRPr="00BF6AB0">
        <w:rPr>
          <w:sz w:val="22"/>
          <w:szCs w:val="22"/>
          <w:lang w:val="uk-UA"/>
        </w:rPr>
        <w:t xml:space="preserve">ІНСТИТУТ ПІСЛЯДИПЛОМНОЇ ПЕДАГОГІЧНОЇ ОСВІТИ КИЇВСЬКОГО </w:t>
      </w:r>
      <w:r w:rsidR="00BF6AB0" w:rsidRPr="00BF6AB0">
        <w:rPr>
          <w:bCs/>
          <w:sz w:val="22"/>
          <w:szCs w:val="22"/>
          <w:lang w:val="uk-UA"/>
        </w:rPr>
        <w:t>УНІВЕРСИТЕТУ </w:t>
      </w:r>
      <w:r w:rsidRPr="00BF6AB0">
        <w:rPr>
          <w:bCs/>
          <w:sz w:val="22"/>
          <w:szCs w:val="22"/>
          <w:lang w:val="uk-UA"/>
        </w:rPr>
        <w:t>імені</w:t>
      </w:r>
      <w:r w:rsidR="00BF6AB0" w:rsidRPr="00BF6AB0">
        <w:rPr>
          <w:bCs/>
          <w:sz w:val="22"/>
          <w:szCs w:val="22"/>
          <w:lang w:val="uk-UA"/>
        </w:rPr>
        <w:t> </w:t>
      </w:r>
      <w:r w:rsidRPr="00BF6AB0">
        <w:rPr>
          <w:bCs/>
          <w:sz w:val="22"/>
          <w:szCs w:val="22"/>
          <w:lang w:val="uk-UA"/>
        </w:rPr>
        <w:t>БОРИСА</w:t>
      </w:r>
      <w:r w:rsidR="00BF6AB0" w:rsidRPr="00BF6AB0">
        <w:rPr>
          <w:bCs/>
          <w:sz w:val="22"/>
          <w:szCs w:val="22"/>
          <w:lang w:val="uk-UA"/>
        </w:rPr>
        <w:t> </w:t>
      </w:r>
      <w:r w:rsidRPr="00BF6AB0">
        <w:rPr>
          <w:bCs/>
          <w:sz w:val="22"/>
          <w:szCs w:val="22"/>
          <w:lang w:val="uk-UA"/>
        </w:rPr>
        <w:t>ГРІНЧЕНКА</w:t>
      </w:r>
    </w:p>
    <w:p w:rsidR="0032445B" w:rsidRDefault="0032445B" w:rsidP="0032445B">
      <w:pPr>
        <w:spacing w:after="100"/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НМЦ ПРАКТИЧНОЇ ПСИХОЛОГІЇ ТА СОЦІАЛЬНОЇ РОБОТИ </w:t>
      </w:r>
      <w:r w:rsidRPr="00BF6AB0">
        <w:rPr>
          <w:sz w:val="22"/>
          <w:szCs w:val="22"/>
          <w:lang w:val="uk-UA"/>
        </w:rPr>
        <w:t>І</w:t>
      </w:r>
      <w:r>
        <w:rPr>
          <w:sz w:val="22"/>
          <w:szCs w:val="22"/>
          <w:lang w:val="uk-UA"/>
        </w:rPr>
        <w:t xml:space="preserve">ППО </w:t>
      </w:r>
      <w:proofErr w:type="spellStart"/>
      <w:r>
        <w:rPr>
          <w:sz w:val="22"/>
          <w:szCs w:val="22"/>
          <w:lang w:val="uk-UA"/>
        </w:rPr>
        <w:t>КУ</w:t>
      </w:r>
      <w:proofErr w:type="spellEnd"/>
      <w:r w:rsidRPr="00BF6AB0">
        <w:rPr>
          <w:bCs/>
          <w:sz w:val="22"/>
          <w:szCs w:val="22"/>
          <w:lang w:val="uk-UA"/>
        </w:rPr>
        <w:t> </w:t>
      </w:r>
      <w:r>
        <w:rPr>
          <w:bCs/>
          <w:sz w:val="22"/>
          <w:szCs w:val="22"/>
          <w:lang w:val="uk-UA"/>
        </w:rPr>
        <w:t>ім.</w:t>
      </w:r>
      <w:r w:rsidRPr="00BF6AB0">
        <w:rPr>
          <w:bCs/>
          <w:sz w:val="22"/>
          <w:szCs w:val="22"/>
          <w:lang w:val="uk-UA"/>
        </w:rPr>
        <w:t> Б</w:t>
      </w:r>
      <w:r>
        <w:rPr>
          <w:bCs/>
          <w:sz w:val="22"/>
          <w:szCs w:val="22"/>
          <w:lang w:val="uk-UA"/>
        </w:rPr>
        <w:t>.</w:t>
      </w:r>
      <w:r w:rsidRPr="00BF6AB0">
        <w:rPr>
          <w:bCs/>
          <w:sz w:val="22"/>
          <w:szCs w:val="22"/>
          <w:lang w:val="uk-UA"/>
        </w:rPr>
        <w:t> ГРІНЧЕНКА</w:t>
      </w:r>
    </w:p>
    <w:p w:rsidR="00330F98" w:rsidRPr="00330F98" w:rsidRDefault="00330F98" w:rsidP="00BF6AB0">
      <w:pPr>
        <w:spacing w:after="100"/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ВГО «АСОЦІАЦІЯ ПРАЦІВНИКІВ ДОШКІЛЬНОЇ ОСВІТИ»</w:t>
      </w:r>
    </w:p>
    <w:p w:rsidR="00774B3E" w:rsidRPr="00BF6AB0" w:rsidRDefault="00774B3E" w:rsidP="00141CDA">
      <w:pPr>
        <w:jc w:val="center"/>
        <w:rPr>
          <w:sz w:val="20"/>
          <w:szCs w:val="20"/>
          <w:lang w:val="uk-UA"/>
        </w:rPr>
      </w:pPr>
    </w:p>
    <w:p w:rsidR="00774B3E" w:rsidRPr="00BF6AB0" w:rsidRDefault="00774B3E" w:rsidP="00EE521C">
      <w:pPr>
        <w:pStyle w:val="1"/>
        <w:jc w:val="center"/>
        <w:rPr>
          <w:bCs w:val="0"/>
          <w:sz w:val="30"/>
          <w:szCs w:val="30"/>
        </w:rPr>
      </w:pPr>
      <w:r w:rsidRPr="00BF6AB0">
        <w:rPr>
          <w:bCs w:val="0"/>
          <w:sz w:val="30"/>
          <w:szCs w:val="30"/>
        </w:rPr>
        <w:t>IV Всеукраїнська науково-практична конференція</w:t>
      </w:r>
    </w:p>
    <w:p w:rsidR="00774B3E" w:rsidRPr="00BF6AB0" w:rsidRDefault="00774B3E" w:rsidP="00EE521C">
      <w:pPr>
        <w:pStyle w:val="1"/>
        <w:jc w:val="center"/>
        <w:rPr>
          <w:bCs w:val="0"/>
          <w:sz w:val="30"/>
          <w:szCs w:val="30"/>
        </w:rPr>
      </w:pPr>
      <w:r w:rsidRPr="00BF6AB0">
        <w:rPr>
          <w:bCs w:val="0"/>
          <w:sz w:val="30"/>
          <w:szCs w:val="30"/>
        </w:rPr>
        <w:t>з міжнародною участю</w:t>
      </w:r>
    </w:p>
    <w:p w:rsidR="00774B3E" w:rsidRPr="00BF6AB0" w:rsidRDefault="00774B3E" w:rsidP="00675888">
      <w:pPr>
        <w:pStyle w:val="1"/>
        <w:jc w:val="center"/>
        <w:rPr>
          <w:bCs w:val="0"/>
          <w:i/>
          <w:color w:val="0070C0"/>
          <w:sz w:val="44"/>
          <w:szCs w:val="32"/>
        </w:rPr>
      </w:pPr>
      <w:r w:rsidRPr="00BF6AB0">
        <w:rPr>
          <w:bCs w:val="0"/>
          <w:i/>
          <w:color w:val="0070C0"/>
          <w:sz w:val="44"/>
          <w:szCs w:val="32"/>
        </w:rPr>
        <w:t xml:space="preserve">«Проблеми діагностики та проектування розвитку </w:t>
      </w:r>
    </w:p>
    <w:p w:rsidR="00774B3E" w:rsidRPr="00BF6AB0" w:rsidRDefault="00774B3E" w:rsidP="00675888">
      <w:pPr>
        <w:pStyle w:val="1"/>
        <w:jc w:val="center"/>
        <w:rPr>
          <w:bCs w:val="0"/>
          <w:i/>
          <w:color w:val="0070C0"/>
          <w:sz w:val="44"/>
          <w:szCs w:val="32"/>
        </w:rPr>
      </w:pPr>
      <w:r w:rsidRPr="00BF6AB0">
        <w:rPr>
          <w:bCs w:val="0"/>
          <w:i/>
          <w:color w:val="0070C0"/>
          <w:sz w:val="44"/>
          <w:szCs w:val="32"/>
        </w:rPr>
        <w:t>обдарованості дошкільників»</w:t>
      </w:r>
    </w:p>
    <w:p w:rsidR="00774B3E" w:rsidRPr="00BF6AB0" w:rsidRDefault="00774B3E" w:rsidP="00675888">
      <w:pPr>
        <w:spacing w:before="120" w:after="120"/>
        <w:jc w:val="center"/>
        <w:rPr>
          <w:b/>
          <w:sz w:val="30"/>
          <w:szCs w:val="30"/>
          <w:lang w:val="uk-UA"/>
        </w:rPr>
      </w:pPr>
      <w:r w:rsidRPr="00BF6AB0">
        <w:rPr>
          <w:b/>
          <w:sz w:val="30"/>
          <w:szCs w:val="30"/>
          <w:lang w:val="uk-UA"/>
        </w:rPr>
        <w:t>9–10 квітня 2015 р., м. Київ</w:t>
      </w:r>
    </w:p>
    <w:p w:rsidR="00774B3E" w:rsidRPr="00BF6AB0" w:rsidRDefault="00774B3E" w:rsidP="00675888">
      <w:pPr>
        <w:spacing w:before="120" w:after="120"/>
        <w:jc w:val="center"/>
        <w:rPr>
          <w:b/>
          <w:sz w:val="20"/>
          <w:szCs w:val="26"/>
          <w:lang w:val="uk-UA"/>
        </w:rPr>
      </w:pPr>
    </w:p>
    <w:p w:rsidR="00774B3E" w:rsidRPr="00BF6AB0" w:rsidRDefault="006D33D9" w:rsidP="00675888">
      <w:pPr>
        <w:spacing w:before="120" w:after="120"/>
        <w:jc w:val="center"/>
        <w:rPr>
          <w:b/>
          <w:sz w:val="26"/>
          <w:szCs w:val="26"/>
          <w:lang w:val="uk-UA"/>
        </w:rPr>
      </w:pPr>
      <w:r w:rsidRPr="00BF6AB0">
        <w:rPr>
          <w:b/>
          <w:noProof/>
          <w:sz w:val="26"/>
          <w:szCs w:val="26"/>
        </w:rPr>
        <w:drawing>
          <wp:inline distT="0" distB="0" distL="0" distR="0">
            <wp:extent cx="2262232" cy="1692000"/>
            <wp:effectExtent l="19050" t="0" r="4718" b="0"/>
            <wp:docPr id="8" name="Рисунок 5" descr="магно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гнолия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2232" cy="169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F6AB0">
        <w:rPr>
          <w:b/>
          <w:noProof/>
          <w:sz w:val="26"/>
          <w:szCs w:val="26"/>
        </w:rPr>
        <w:drawing>
          <wp:inline distT="0" distB="0" distL="0" distR="0">
            <wp:extent cx="2256000" cy="1692000"/>
            <wp:effectExtent l="19050" t="0" r="0" b="0"/>
            <wp:docPr id="4" name="Рисунок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F6AB0">
        <w:rPr>
          <w:b/>
          <w:noProof/>
          <w:sz w:val="26"/>
          <w:szCs w:val="26"/>
        </w:rPr>
        <w:drawing>
          <wp:inline distT="0" distB="0" distL="0" distR="0">
            <wp:extent cx="2224840" cy="1692000"/>
            <wp:effectExtent l="19050" t="0" r="4010" b="0"/>
            <wp:docPr id="10" name="Рисунок 9" descr="Хмельниц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мельницкий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40" cy="169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4B3E" w:rsidRPr="00BF6AB0" w:rsidRDefault="00774B3E" w:rsidP="00EE521C">
      <w:pPr>
        <w:jc w:val="center"/>
        <w:rPr>
          <w:b/>
          <w:sz w:val="20"/>
          <w:szCs w:val="26"/>
          <w:lang w:val="uk-UA"/>
        </w:rPr>
      </w:pPr>
    </w:p>
    <w:p w:rsidR="00774B3E" w:rsidRPr="00BF6AB0" w:rsidRDefault="00774B3E" w:rsidP="00EE521C">
      <w:pPr>
        <w:jc w:val="center"/>
        <w:rPr>
          <w:b/>
          <w:color w:val="0070C0"/>
          <w:sz w:val="26"/>
          <w:szCs w:val="26"/>
          <w:lang w:val="uk-UA"/>
        </w:rPr>
      </w:pPr>
      <w:r w:rsidRPr="00BF6AB0">
        <w:rPr>
          <w:b/>
          <w:color w:val="0070C0"/>
          <w:sz w:val="26"/>
          <w:szCs w:val="26"/>
          <w:lang w:val="uk-UA"/>
        </w:rPr>
        <w:t>ІНФОРМАЦІЙНЕ ПОВІДОМЛЕННЯ</w:t>
      </w:r>
    </w:p>
    <w:p w:rsidR="00774B3E" w:rsidRPr="00BF6AB0" w:rsidRDefault="00774B3E" w:rsidP="00EE521C">
      <w:pPr>
        <w:jc w:val="center"/>
        <w:rPr>
          <w:sz w:val="22"/>
          <w:szCs w:val="26"/>
          <w:lang w:val="uk-UA"/>
        </w:rPr>
      </w:pPr>
    </w:p>
    <w:p w:rsidR="00774B3E" w:rsidRPr="00BF6AB0" w:rsidRDefault="00774B3E" w:rsidP="00EE521C">
      <w:pPr>
        <w:jc w:val="center"/>
        <w:rPr>
          <w:i/>
          <w:sz w:val="26"/>
          <w:szCs w:val="26"/>
          <w:lang w:val="uk-UA"/>
        </w:rPr>
      </w:pPr>
      <w:r w:rsidRPr="00BF6AB0">
        <w:rPr>
          <w:i/>
          <w:sz w:val="26"/>
          <w:szCs w:val="26"/>
          <w:lang w:val="uk-UA"/>
        </w:rPr>
        <w:t>ШАНОВНІ КОЛЕГИ!</w:t>
      </w:r>
    </w:p>
    <w:p w:rsidR="00774B3E" w:rsidRPr="00BF6AB0" w:rsidRDefault="00774B3E" w:rsidP="00EE521C">
      <w:pPr>
        <w:ind w:firstLine="567"/>
        <w:jc w:val="both"/>
        <w:rPr>
          <w:spacing w:val="-2"/>
          <w:sz w:val="26"/>
          <w:szCs w:val="26"/>
          <w:lang w:val="uk-UA"/>
        </w:rPr>
      </w:pPr>
      <w:r w:rsidRPr="00BF6AB0">
        <w:rPr>
          <w:spacing w:val="-2"/>
          <w:sz w:val="26"/>
          <w:szCs w:val="26"/>
          <w:lang w:val="uk-UA"/>
        </w:rPr>
        <w:t xml:space="preserve">Запрошуємо Вас взяти участь у роботі </w:t>
      </w:r>
      <w:r w:rsidRPr="00BF6AB0">
        <w:rPr>
          <w:sz w:val="26"/>
          <w:szCs w:val="26"/>
          <w:lang w:val="uk-UA"/>
        </w:rPr>
        <w:t>IV</w:t>
      </w:r>
      <w:r w:rsidR="00BF6AB0" w:rsidRPr="00BF6AB0">
        <w:rPr>
          <w:sz w:val="26"/>
          <w:szCs w:val="26"/>
          <w:lang w:val="uk-UA"/>
        </w:rPr>
        <w:t>-</w:t>
      </w:r>
      <w:proofErr w:type="spellStart"/>
      <w:r w:rsidR="00BF6AB0" w:rsidRPr="00BF6AB0">
        <w:rPr>
          <w:sz w:val="26"/>
          <w:szCs w:val="26"/>
          <w:lang w:val="uk-UA"/>
        </w:rPr>
        <w:t>ої</w:t>
      </w:r>
      <w:proofErr w:type="spellEnd"/>
      <w:r w:rsidRPr="00BF6AB0">
        <w:rPr>
          <w:spacing w:val="-2"/>
          <w:sz w:val="26"/>
          <w:szCs w:val="26"/>
          <w:lang w:val="uk-UA"/>
        </w:rPr>
        <w:t xml:space="preserve"> Всеукраїнської науково-практичної конференції з міжнародною участю </w:t>
      </w:r>
      <w:r w:rsidRPr="00BF6AB0">
        <w:rPr>
          <w:b/>
          <w:i/>
          <w:spacing w:val="-2"/>
          <w:sz w:val="26"/>
          <w:szCs w:val="26"/>
          <w:lang w:val="uk-UA"/>
        </w:rPr>
        <w:t>«Проблеми діагностики та проектування розвитку обдарованості дошкільників»</w:t>
      </w:r>
      <w:r w:rsidRPr="00BF6AB0">
        <w:rPr>
          <w:spacing w:val="-2"/>
          <w:sz w:val="26"/>
          <w:szCs w:val="26"/>
          <w:lang w:val="uk-UA"/>
        </w:rPr>
        <w:t>, що відбудеться 9</w:t>
      </w:r>
      <w:r w:rsidR="00BF6AB0" w:rsidRPr="00BF6AB0">
        <w:rPr>
          <w:spacing w:val="-2"/>
          <w:sz w:val="26"/>
          <w:szCs w:val="26"/>
          <w:lang w:val="uk-UA"/>
        </w:rPr>
        <w:t>–</w:t>
      </w:r>
      <w:r w:rsidRPr="00BF6AB0">
        <w:rPr>
          <w:spacing w:val="-2"/>
          <w:sz w:val="26"/>
          <w:szCs w:val="26"/>
          <w:lang w:val="uk-UA"/>
        </w:rPr>
        <w:t>10 квітня 2015 року в м. Києві, за адресою: вул. Артема, 52</w:t>
      </w:r>
      <w:r w:rsidR="00A522DE" w:rsidRPr="00BF6AB0">
        <w:rPr>
          <w:spacing w:val="-2"/>
          <w:sz w:val="26"/>
          <w:szCs w:val="26"/>
          <w:lang w:val="uk-UA"/>
        </w:rPr>
        <w:t>а</w:t>
      </w:r>
      <w:r w:rsidRPr="00BF6AB0">
        <w:rPr>
          <w:spacing w:val="-2"/>
          <w:sz w:val="26"/>
          <w:szCs w:val="26"/>
          <w:lang w:val="uk-UA"/>
        </w:rPr>
        <w:t>.</w:t>
      </w:r>
    </w:p>
    <w:p w:rsidR="00774B3E" w:rsidRPr="00BF6AB0" w:rsidRDefault="00774B3E" w:rsidP="00BF6AB0">
      <w:pPr>
        <w:spacing w:before="60"/>
        <w:ind w:firstLine="567"/>
        <w:jc w:val="both"/>
        <w:rPr>
          <w:sz w:val="26"/>
          <w:szCs w:val="26"/>
          <w:lang w:val="uk-UA"/>
        </w:rPr>
      </w:pPr>
      <w:r w:rsidRPr="00BF6AB0">
        <w:rPr>
          <w:b/>
          <w:sz w:val="26"/>
          <w:szCs w:val="26"/>
          <w:lang w:val="uk-UA"/>
        </w:rPr>
        <w:t>Мета конференції</w:t>
      </w:r>
      <w:r w:rsidRPr="00BF6AB0">
        <w:rPr>
          <w:sz w:val="26"/>
          <w:szCs w:val="26"/>
          <w:lang w:val="uk-UA"/>
        </w:rPr>
        <w:t xml:space="preserve">: визначення теоретичних та методичних засад виявлення та проектування розвитку обдарованості дітей дошкільного віку. </w:t>
      </w:r>
    </w:p>
    <w:p w:rsidR="00774B3E" w:rsidRPr="00BF6AB0" w:rsidRDefault="00774B3E" w:rsidP="00BF6AB0">
      <w:pPr>
        <w:spacing w:before="60"/>
        <w:ind w:firstLine="567"/>
        <w:jc w:val="both"/>
        <w:rPr>
          <w:sz w:val="26"/>
          <w:szCs w:val="26"/>
          <w:lang w:val="uk-UA"/>
        </w:rPr>
      </w:pPr>
      <w:r w:rsidRPr="00BF6AB0">
        <w:rPr>
          <w:b/>
          <w:sz w:val="26"/>
          <w:szCs w:val="26"/>
          <w:lang w:val="uk-UA"/>
        </w:rPr>
        <w:t>Напрями роботи конференції</w:t>
      </w:r>
      <w:r w:rsidRPr="00BF6AB0">
        <w:rPr>
          <w:sz w:val="26"/>
          <w:szCs w:val="26"/>
          <w:lang w:val="uk-UA"/>
        </w:rPr>
        <w:t>:</w:t>
      </w:r>
    </w:p>
    <w:p w:rsidR="00774B3E" w:rsidRPr="00BF6AB0" w:rsidRDefault="00774B3E" w:rsidP="007F0B9B">
      <w:pPr>
        <w:pStyle w:val="a4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BF6AB0">
        <w:rPr>
          <w:sz w:val="26"/>
          <w:szCs w:val="26"/>
          <w:lang w:val="uk-UA"/>
        </w:rPr>
        <w:t>теоретико-методологічні основи розвитку обдарованості дошкільників;</w:t>
      </w:r>
    </w:p>
    <w:p w:rsidR="00774B3E" w:rsidRPr="00BF6AB0" w:rsidRDefault="00774B3E" w:rsidP="007F0B9B">
      <w:pPr>
        <w:pStyle w:val="a4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BF6AB0">
        <w:rPr>
          <w:sz w:val="26"/>
          <w:szCs w:val="26"/>
          <w:lang w:val="uk-UA"/>
        </w:rPr>
        <w:t>науково-методичні засади розвитку естетичної обдарованості дошкільників;</w:t>
      </w:r>
    </w:p>
    <w:p w:rsidR="00774B3E" w:rsidRPr="00BF6AB0" w:rsidRDefault="00774B3E" w:rsidP="007F0B9B">
      <w:pPr>
        <w:pStyle w:val="a4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BF6AB0">
        <w:rPr>
          <w:sz w:val="26"/>
          <w:szCs w:val="26"/>
          <w:lang w:val="uk-UA"/>
        </w:rPr>
        <w:t>проблеми психологічної діагностики обдарованості та здібностей дітей дошкільного віку;</w:t>
      </w:r>
    </w:p>
    <w:p w:rsidR="00774B3E" w:rsidRPr="00BF6AB0" w:rsidRDefault="00774B3E" w:rsidP="007F0B9B">
      <w:pPr>
        <w:pStyle w:val="a4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BF6AB0">
        <w:rPr>
          <w:sz w:val="26"/>
          <w:szCs w:val="26"/>
          <w:lang w:val="uk-UA"/>
        </w:rPr>
        <w:t>проектування індивідуального освітнього маршруту обдарованих дошкільнят;</w:t>
      </w:r>
    </w:p>
    <w:p w:rsidR="00774B3E" w:rsidRPr="00BF6AB0" w:rsidRDefault="00774B3E" w:rsidP="007F0B9B">
      <w:pPr>
        <w:pStyle w:val="a4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BF6AB0">
        <w:rPr>
          <w:sz w:val="26"/>
          <w:szCs w:val="26"/>
          <w:lang w:val="uk-UA"/>
        </w:rPr>
        <w:t>вітчизняні та західні психолого-педагогічні технології роботи з обдарованими дітьми дошкільного віку;</w:t>
      </w:r>
    </w:p>
    <w:p w:rsidR="00774B3E" w:rsidRPr="00BF6AB0" w:rsidRDefault="00774B3E" w:rsidP="007F0B9B">
      <w:pPr>
        <w:pStyle w:val="a4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BF6AB0">
        <w:rPr>
          <w:sz w:val="26"/>
          <w:szCs w:val="26"/>
          <w:lang w:val="uk-UA"/>
        </w:rPr>
        <w:t>підготовка педагогів та психологів до роботи з обдарованими дітьми;</w:t>
      </w:r>
    </w:p>
    <w:p w:rsidR="00774B3E" w:rsidRPr="00BF6AB0" w:rsidRDefault="00774B3E" w:rsidP="00785D95">
      <w:pPr>
        <w:pStyle w:val="a4"/>
        <w:numPr>
          <w:ilvl w:val="0"/>
          <w:numId w:val="2"/>
        </w:numPr>
        <w:ind w:left="284" w:hanging="284"/>
        <w:jc w:val="both"/>
        <w:rPr>
          <w:sz w:val="26"/>
          <w:szCs w:val="26"/>
          <w:lang w:val="uk-UA"/>
        </w:rPr>
      </w:pPr>
      <w:r w:rsidRPr="00BF6AB0">
        <w:rPr>
          <w:sz w:val="26"/>
          <w:szCs w:val="26"/>
          <w:lang w:val="uk-UA"/>
        </w:rPr>
        <w:t>особливості організації психолого-педагогічної просвіти батьків обдарованих дітей.</w:t>
      </w:r>
    </w:p>
    <w:p w:rsidR="00774B3E" w:rsidRPr="00BF6AB0" w:rsidRDefault="00774B3E" w:rsidP="00EE521C">
      <w:pPr>
        <w:pStyle w:val="pcapt"/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BF6AB0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У програмі конференції – проведення майстер-класів, тренінгів, проблемних діалогів, тематичні дискусії за участю провідних науковців та фахівців України. </w:t>
      </w:r>
    </w:p>
    <w:p w:rsidR="00774B3E" w:rsidRPr="00BF6AB0" w:rsidRDefault="00774B3E" w:rsidP="00BF6AB0">
      <w:pPr>
        <w:autoSpaceDE w:val="0"/>
        <w:autoSpaceDN w:val="0"/>
        <w:adjustRightInd w:val="0"/>
        <w:spacing w:before="60"/>
        <w:ind w:firstLine="567"/>
        <w:jc w:val="both"/>
        <w:rPr>
          <w:b/>
          <w:i/>
          <w:sz w:val="26"/>
          <w:szCs w:val="26"/>
          <w:lang w:val="uk-UA"/>
        </w:rPr>
      </w:pPr>
      <w:r w:rsidRPr="00BF6AB0">
        <w:rPr>
          <w:b/>
          <w:sz w:val="26"/>
          <w:szCs w:val="26"/>
          <w:lang w:val="uk-UA"/>
        </w:rPr>
        <w:t xml:space="preserve">Науковий керівник: </w:t>
      </w:r>
      <w:r w:rsidRPr="00BF6AB0">
        <w:rPr>
          <w:b/>
          <w:i/>
          <w:sz w:val="26"/>
          <w:szCs w:val="26"/>
          <w:lang w:val="uk-UA"/>
        </w:rPr>
        <w:t>Кузьменко Віра Ульянівна,</w:t>
      </w:r>
      <w:r w:rsidRPr="00BF6AB0">
        <w:rPr>
          <w:i/>
          <w:sz w:val="26"/>
          <w:szCs w:val="26"/>
          <w:lang w:val="uk-UA"/>
        </w:rPr>
        <w:t xml:space="preserve"> доктор психол</w:t>
      </w:r>
      <w:r w:rsidR="00BF6AB0">
        <w:rPr>
          <w:i/>
          <w:sz w:val="26"/>
          <w:szCs w:val="26"/>
          <w:lang w:val="uk-UA"/>
        </w:rPr>
        <w:t>огічних</w:t>
      </w:r>
      <w:r w:rsidRPr="00BF6AB0">
        <w:rPr>
          <w:i/>
          <w:sz w:val="26"/>
          <w:szCs w:val="26"/>
          <w:lang w:val="uk-UA"/>
        </w:rPr>
        <w:t xml:space="preserve"> наук, головний науковий співробітник відділу діагностики обдарованості </w:t>
      </w:r>
      <w:proofErr w:type="spellStart"/>
      <w:r w:rsidRPr="00BF6AB0">
        <w:rPr>
          <w:i/>
          <w:sz w:val="26"/>
          <w:szCs w:val="26"/>
          <w:lang w:val="uk-UA"/>
        </w:rPr>
        <w:t>ІОД</w:t>
      </w:r>
      <w:proofErr w:type="spellEnd"/>
      <w:r w:rsidRPr="00BF6AB0">
        <w:rPr>
          <w:i/>
          <w:sz w:val="26"/>
          <w:szCs w:val="26"/>
          <w:lang w:val="uk-UA"/>
        </w:rPr>
        <w:t xml:space="preserve"> НАПН України.</w:t>
      </w:r>
    </w:p>
    <w:p w:rsidR="00774B3E" w:rsidRPr="00BF6AB0" w:rsidRDefault="00774B3E" w:rsidP="00BF6AB0">
      <w:pPr>
        <w:spacing w:before="60"/>
        <w:ind w:firstLine="567"/>
        <w:jc w:val="both"/>
        <w:rPr>
          <w:sz w:val="26"/>
          <w:szCs w:val="26"/>
          <w:lang w:val="uk-UA"/>
        </w:rPr>
      </w:pPr>
      <w:r w:rsidRPr="00BF6AB0">
        <w:rPr>
          <w:b/>
          <w:color w:val="000000"/>
          <w:sz w:val="26"/>
          <w:szCs w:val="26"/>
          <w:lang w:val="uk-UA"/>
        </w:rPr>
        <w:t xml:space="preserve">Запрошуються: </w:t>
      </w:r>
      <w:r w:rsidRPr="00BF6AB0">
        <w:rPr>
          <w:sz w:val="26"/>
          <w:szCs w:val="26"/>
          <w:lang w:val="uk-UA"/>
        </w:rPr>
        <w:t>науковці, керівники дошкільних навчальних закладів, психологи, методисти, педагоги ДНЗ, працівники дитячих навчальних і розвивальних центрів та бізнес-структур з усіх регіонів України, усі зацікавлені особи.</w:t>
      </w:r>
    </w:p>
    <w:p w:rsidR="00774B3E" w:rsidRPr="00BF6AB0" w:rsidRDefault="00774B3E" w:rsidP="00BF6AB0">
      <w:pPr>
        <w:spacing w:before="60"/>
        <w:ind w:left="567"/>
        <w:rPr>
          <w:color w:val="000000"/>
          <w:sz w:val="26"/>
          <w:szCs w:val="26"/>
          <w:lang w:val="uk-UA"/>
        </w:rPr>
      </w:pPr>
      <w:r w:rsidRPr="00BF6AB0">
        <w:rPr>
          <w:b/>
          <w:color w:val="000000"/>
          <w:sz w:val="26"/>
          <w:szCs w:val="26"/>
          <w:lang w:val="uk-UA"/>
        </w:rPr>
        <w:lastRenderedPageBreak/>
        <w:t>Мови конференції</w:t>
      </w:r>
      <w:r w:rsidRPr="00BF6AB0">
        <w:rPr>
          <w:color w:val="000000"/>
          <w:sz w:val="26"/>
          <w:szCs w:val="26"/>
          <w:lang w:val="uk-UA"/>
        </w:rPr>
        <w:t>: українська, російська, англійська.</w:t>
      </w:r>
    </w:p>
    <w:p w:rsidR="00774B3E" w:rsidRPr="00BF6AB0" w:rsidRDefault="00774B3E" w:rsidP="00BF6AB0">
      <w:pPr>
        <w:autoSpaceDE w:val="0"/>
        <w:autoSpaceDN w:val="0"/>
        <w:adjustRightInd w:val="0"/>
        <w:spacing w:before="60" w:line="228" w:lineRule="auto"/>
        <w:ind w:firstLine="567"/>
        <w:jc w:val="both"/>
        <w:rPr>
          <w:spacing w:val="-6"/>
          <w:sz w:val="26"/>
          <w:szCs w:val="26"/>
          <w:lang w:val="uk-UA"/>
        </w:rPr>
      </w:pPr>
      <w:r w:rsidRPr="00BF6AB0">
        <w:rPr>
          <w:b/>
          <w:spacing w:val="-6"/>
          <w:sz w:val="26"/>
          <w:szCs w:val="26"/>
          <w:lang w:val="uk-UA"/>
        </w:rPr>
        <w:t>Реєстрація учасників</w:t>
      </w:r>
      <w:r w:rsidRPr="00BF6AB0">
        <w:rPr>
          <w:spacing w:val="-6"/>
          <w:sz w:val="26"/>
          <w:szCs w:val="26"/>
          <w:lang w:val="uk-UA"/>
        </w:rPr>
        <w:t>: 9</w:t>
      </w:r>
      <w:r w:rsidR="003579BC">
        <w:rPr>
          <w:spacing w:val="-6"/>
          <w:sz w:val="26"/>
          <w:szCs w:val="26"/>
          <w:lang w:val="uk-UA"/>
        </w:rPr>
        <w:t> </w:t>
      </w:r>
      <w:r w:rsidRPr="00BF6AB0">
        <w:rPr>
          <w:spacing w:val="-6"/>
          <w:sz w:val="26"/>
          <w:szCs w:val="26"/>
          <w:lang w:val="uk-UA"/>
        </w:rPr>
        <w:t>квітня</w:t>
      </w:r>
      <w:r w:rsidR="003579BC">
        <w:rPr>
          <w:spacing w:val="-6"/>
          <w:sz w:val="26"/>
          <w:szCs w:val="26"/>
          <w:lang w:val="uk-UA"/>
        </w:rPr>
        <w:t> </w:t>
      </w:r>
      <w:r w:rsidRPr="00BF6AB0">
        <w:rPr>
          <w:spacing w:val="-6"/>
          <w:sz w:val="26"/>
          <w:szCs w:val="26"/>
          <w:lang w:val="uk-UA"/>
        </w:rPr>
        <w:t>2015</w:t>
      </w:r>
      <w:r w:rsidR="003579BC">
        <w:rPr>
          <w:spacing w:val="-6"/>
          <w:sz w:val="26"/>
          <w:szCs w:val="26"/>
          <w:lang w:val="uk-UA"/>
        </w:rPr>
        <w:t> </w:t>
      </w:r>
      <w:r w:rsidRPr="00BF6AB0">
        <w:rPr>
          <w:spacing w:val="-6"/>
          <w:sz w:val="26"/>
          <w:szCs w:val="26"/>
          <w:lang w:val="uk-UA"/>
        </w:rPr>
        <w:t>р. з 9.00 до 10.00</w:t>
      </w:r>
      <w:r w:rsidR="00BF6AB0">
        <w:rPr>
          <w:spacing w:val="-6"/>
          <w:sz w:val="26"/>
          <w:szCs w:val="26"/>
          <w:lang w:val="uk-UA"/>
        </w:rPr>
        <w:t> год.</w:t>
      </w:r>
      <w:r w:rsidRPr="00BF6AB0">
        <w:rPr>
          <w:spacing w:val="-6"/>
          <w:sz w:val="26"/>
          <w:szCs w:val="26"/>
          <w:lang w:val="uk-UA"/>
        </w:rPr>
        <w:t>, за адресою: м.</w:t>
      </w:r>
      <w:r w:rsidR="00BF6AB0">
        <w:rPr>
          <w:spacing w:val="-6"/>
          <w:sz w:val="26"/>
          <w:szCs w:val="26"/>
          <w:lang w:val="uk-UA"/>
        </w:rPr>
        <w:t> Київ, вул. Артема, 52</w:t>
      </w:r>
      <w:r w:rsidR="00A522DE" w:rsidRPr="00BF6AB0">
        <w:rPr>
          <w:spacing w:val="-6"/>
          <w:sz w:val="26"/>
          <w:szCs w:val="26"/>
          <w:lang w:val="uk-UA"/>
        </w:rPr>
        <w:t>а</w:t>
      </w:r>
      <w:r w:rsidR="00BF6AB0">
        <w:rPr>
          <w:spacing w:val="-6"/>
          <w:sz w:val="26"/>
          <w:szCs w:val="26"/>
          <w:lang w:val="uk-UA"/>
        </w:rPr>
        <w:t xml:space="preserve"> (конференц-зала Президії</w:t>
      </w:r>
      <w:r w:rsidR="00BF6AB0" w:rsidRPr="00BF6AB0">
        <w:rPr>
          <w:sz w:val="22"/>
          <w:szCs w:val="22"/>
          <w:lang w:val="uk-UA"/>
        </w:rPr>
        <w:t xml:space="preserve"> </w:t>
      </w:r>
      <w:r w:rsidR="00BF6AB0">
        <w:rPr>
          <w:sz w:val="22"/>
          <w:szCs w:val="22"/>
          <w:lang w:val="uk-UA"/>
        </w:rPr>
        <w:t>Н</w:t>
      </w:r>
      <w:r w:rsidR="00BF6AB0" w:rsidRPr="00BF6AB0">
        <w:rPr>
          <w:spacing w:val="-6"/>
          <w:sz w:val="26"/>
          <w:szCs w:val="26"/>
          <w:lang w:val="uk-UA"/>
        </w:rPr>
        <w:t>аціональна академі</w:t>
      </w:r>
      <w:r w:rsidR="00BF6AB0">
        <w:rPr>
          <w:spacing w:val="-6"/>
          <w:sz w:val="26"/>
          <w:szCs w:val="26"/>
          <w:lang w:val="uk-UA"/>
        </w:rPr>
        <w:t>ї</w:t>
      </w:r>
      <w:r w:rsidR="00BF6AB0" w:rsidRPr="00BF6AB0">
        <w:rPr>
          <w:spacing w:val="-6"/>
          <w:sz w:val="26"/>
          <w:szCs w:val="26"/>
          <w:lang w:val="uk-UA"/>
        </w:rPr>
        <w:t xml:space="preserve"> педагогічних наук </w:t>
      </w:r>
      <w:r w:rsidR="00BF6AB0">
        <w:rPr>
          <w:spacing w:val="-6"/>
          <w:sz w:val="26"/>
          <w:szCs w:val="26"/>
          <w:lang w:val="uk-UA"/>
        </w:rPr>
        <w:t>У</w:t>
      </w:r>
      <w:r w:rsidR="00BF6AB0" w:rsidRPr="00BF6AB0">
        <w:rPr>
          <w:spacing w:val="-6"/>
          <w:sz w:val="26"/>
          <w:szCs w:val="26"/>
          <w:lang w:val="uk-UA"/>
        </w:rPr>
        <w:t>країни</w:t>
      </w:r>
      <w:r w:rsidR="00BF6AB0">
        <w:rPr>
          <w:spacing w:val="-6"/>
          <w:sz w:val="26"/>
          <w:szCs w:val="26"/>
          <w:lang w:val="uk-UA"/>
        </w:rPr>
        <w:t>)</w:t>
      </w:r>
      <w:r w:rsidRPr="00BF6AB0">
        <w:rPr>
          <w:spacing w:val="-6"/>
          <w:sz w:val="26"/>
          <w:szCs w:val="26"/>
          <w:lang w:val="uk-UA"/>
        </w:rPr>
        <w:t>.</w:t>
      </w:r>
    </w:p>
    <w:p w:rsidR="00774B3E" w:rsidRPr="00BF6AB0" w:rsidRDefault="00774B3E" w:rsidP="00BF6AB0">
      <w:pPr>
        <w:autoSpaceDE w:val="0"/>
        <w:autoSpaceDN w:val="0"/>
        <w:adjustRightInd w:val="0"/>
        <w:spacing w:before="60" w:line="228" w:lineRule="auto"/>
        <w:ind w:firstLine="567"/>
        <w:jc w:val="both"/>
        <w:rPr>
          <w:sz w:val="26"/>
          <w:szCs w:val="26"/>
          <w:lang w:val="uk-UA"/>
        </w:rPr>
      </w:pPr>
      <w:r w:rsidRPr="00BF6AB0">
        <w:rPr>
          <w:b/>
          <w:sz w:val="26"/>
          <w:szCs w:val="26"/>
          <w:lang w:val="uk-UA"/>
        </w:rPr>
        <w:t>Відкриття конференції</w:t>
      </w:r>
      <w:r w:rsidRPr="00BF6AB0">
        <w:rPr>
          <w:sz w:val="26"/>
          <w:szCs w:val="26"/>
          <w:lang w:val="uk-UA"/>
        </w:rPr>
        <w:t>: 9 квітня 2015 р. о 10.00</w:t>
      </w:r>
      <w:r w:rsidR="00BF6AB0">
        <w:rPr>
          <w:sz w:val="26"/>
          <w:szCs w:val="26"/>
          <w:lang w:val="uk-UA"/>
        </w:rPr>
        <w:t> год.</w:t>
      </w:r>
    </w:p>
    <w:p w:rsidR="00774B3E" w:rsidRPr="00BF6AB0" w:rsidRDefault="00774B3E" w:rsidP="00BF6AB0">
      <w:pPr>
        <w:autoSpaceDE w:val="0"/>
        <w:autoSpaceDN w:val="0"/>
        <w:adjustRightInd w:val="0"/>
        <w:spacing w:before="240" w:line="228" w:lineRule="auto"/>
        <w:jc w:val="center"/>
        <w:rPr>
          <w:b/>
          <w:caps/>
          <w:color w:val="000000"/>
          <w:sz w:val="26"/>
          <w:szCs w:val="26"/>
          <w:lang w:val="uk-UA" w:eastAsia="uk-UA"/>
        </w:rPr>
      </w:pPr>
      <w:r w:rsidRPr="00BF6AB0">
        <w:rPr>
          <w:b/>
          <w:caps/>
          <w:color w:val="000000"/>
          <w:sz w:val="26"/>
          <w:szCs w:val="26"/>
          <w:lang w:val="uk-UA" w:eastAsia="uk-UA"/>
        </w:rPr>
        <w:t>форми та Умови участі</w:t>
      </w:r>
    </w:p>
    <w:p w:rsidR="00774B3E" w:rsidRPr="00BF6AB0" w:rsidRDefault="00774B3E" w:rsidP="00BF6AB0">
      <w:pPr>
        <w:pStyle w:val="a4"/>
        <w:numPr>
          <w:ilvl w:val="0"/>
          <w:numId w:val="5"/>
        </w:numPr>
        <w:spacing w:line="228" w:lineRule="auto"/>
        <w:ind w:left="284" w:hanging="284"/>
        <w:jc w:val="both"/>
        <w:rPr>
          <w:color w:val="000000"/>
          <w:sz w:val="26"/>
          <w:szCs w:val="26"/>
          <w:lang w:val="uk-UA"/>
        </w:rPr>
      </w:pPr>
      <w:r w:rsidRPr="00BF6AB0">
        <w:rPr>
          <w:b/>
          <w:sz w:val="26"/>
          <w:szCs w:val="26"/>
          <w:u w:val="single"/>
          <w:lang w:val="uk-UA"/>
        </w:rPr>
        <w:t>Очна участь</w:t>
      </w:r>
      <w:r w:rsidRPr="00BF6AB0">
        <w:rPr>
          <w:sz w:val="26"/>
          <w:szCs w:val="26"/>
          <w:lang w:val="uk-UA"/>
        </w:rPr>
        <w:t xml:space="preserve"> – </w:t>
      </w:r>
      <w:r w:rsidRPr="00BF6AB0">
        <w:rPr>
          <w:b/>
          <w:i/>
          <w:sz w:val="26"/>
          <w:szCs w:val="26"/>
          <w:lang w:val="uk-UA"/>
        </w:rPr>
        <w:t>о</w:t>
      </w:r>
      <w:r w:rsidRPr="00BF6AB0">
        <w:rPr>
          <w:b/>
          <w:i/>
          <w:color w:val="000000"/>
          <w:sz w:val="26"/>
          <w:szCs w:val="26"/>
          <w:lang w:val="uk-UA"/>
        </w:rPr>
        <w:t xml:space="preserve">рганізаційний внесок </w:t>
      </w:r>
      <w:r w:rsidRPr="00BF6AB0">
        <w:rPr>
          <w:color w:val="000000"/>
          <w:sz w:val="26"/>
          <w:szCs w:val="26"/>
          <w:lang w:val="uk-UA"/>
        </w:rPr>
        <w:t>–</w:t>
      </w:r>
      <w:r w:rsidRPr="00BF6AB0">
        <w:rPr>
          <w:b/>
          <w:i/>
          <w:color w:val="000000"/>
          <w:sz w:val="26"/>
          <w:szCs w:val="26"/>
          <w:lang w:val="uk-UA"/>
        </w:rPr>
        <w:t xml:space="preserve"> 50 грн.</w:t>
      </w:r>
      <w:r w:rsidRPr="00BF6AB0">
        <w:rPr>
          <w:color w:val="000000"/>
          <w:sz w:val="26"/>
          <w:szCs w:val="26"/>
          <w:lang w:val="uk-UA"/>
        </w:rPr>
        <w:t xml:space="preserve"> (включає: безпосередньо участь у заході, розміщення публікації (стаття чи тези доповіді), програму конференції </w:t>
      </w:r>
      <w:r w:rsidR="00BF6AB0">
        <w:rPr>
          <w:color w:val="000000"/>
          <w:sz w:val="26"/>
          <w:szCs w:val="26"/>
          <w:lang w:val="uk-UA"/>
        </w:rPr>
        <w:t>–</w:t>
      </w:r>
      <w:r w:rsidRPr="00BF6AB0">
        <w:rPr>
          <w:color w:val="000000"/>
          <w:sz w:val="26"/>
          <w:szCs w:val="26"/>
          <w:lang w:val="uk-UA"/>
        </w:rPr>
        <w:t xml:space="preserve"> 1 примірник, ідентифікаційний бедж, організаційні витрати, кава-брейк), сплачується при реєстрації або на р/р організатора (за запитом в оргкомітет конференції). </w:t>
      </w:r>
    </w:p>
    <w:p w:rsidR="00774B3E" w:rsidRPr="00BF6AB0" w:rsidRDefault="00774B3E" w:rsidP="00BF6AB0">
      <w:pPr>
        <w:spacing w:before="60" w:line="228" w:lineRule="auto"/>
        <w:jc w:val="both"/>
        <w:rPr>
          <w:b/>
          <w:color w:val="000000"/>
          <w:sz w:val="26"/>
          <w:szCs w:val="26"/>
          <w:lang w:val="uk-UA"/>
        </w:rPr>
      </w:pPr>
      <w:r w:rsidRPr="00BF6AB0">
        <w:rPr>
          <w:b/>
          <w:color w:val="000000"/>
          <w:sz w:val="26"/>
          <w:szCs w:val="26"/>
          <w:lang w:val="uk-UA"/>
        </w:rPr>
        <w:t xml:space="preserve">* Увага! </w:t>
      </w:r>
      <w:r w:rsidRPr="00BF6AB0">
        <w:rPr>
          <w:color w:val="000000"/>
          <w:sz w:val="26"/>
          <w:szCs w:val="26"/>
          <w:lang w:val="uk-UA"/>
        </w:rPr>
        <w:t xml:space="preserve">Вартість очної участі </w:t>
      </w:r>
      <w:r w:rsidRPr="00BF6AB0">
        <w:rPr>
          <w:b/>
          <w:color w:val="000000"/>
          <w:sz w:val="26"/>
          <w:szCs w:val="26"/>
          <w:u w:val="single"/>
          <w:lang w:val="uk-UA"/>
        </w:rPr>
        <w:t>не включає:</w:t>
      </w:r>
      <w:r w:rsidRPr="00BF6AB0">
        <w:rPr>
          <w:color w:val="000000"/>
          <w:sz w:val="26"/>
          <w:szCs w:val="26"/>
          <w:lang w:val="uk-UA"/>
        </w:rPr>
        <w:t xml:space="preserve"> збірник матеріалів конференції та сертифікат учасника.</w:t>
      </w:r>
    </w:p>
    <w:p w:rsidR="00774B3E" w:rsidRPr="00BF6AB0" w:rsidRDefault="00774B3E" w:rsidP="00BF6AB0">
      <w:pPr>
        <w:spacing w:before="60" w:line="228" w:lineRule="auto"/>
        <w:ind w:left="284"/>
        <w:jc w:val="both"/>
        <w:rPr>
          <w:b/>
          <w:color w:val="000000"/>
          <w:sz w:val="26"/>
          <w:szCs w:val="26"/>
          <w:lang w:val="uk-UA"/>
        </w:rPr>
      </w:pPr>
      <w:r w:rsidRPr="00BF6AB0">
        <w:rPr>
          <w:b/>
          <w:color w:val="000000"/>
          <w:sz w:val="26"/>
          <w:szCs w:val="26"/>
          <w:lang w:val="uk-UA"/>
        </w:rPr>
        <w:t>Додатково можна замовити:</w:t>
      </w:r>
    </w:p>
    <w:p w:rsidR="00774B3E" w:rsidRPr="00BF6AB0" w:rsidRDefault="00774B3E" w:rsidP="00BF6AB0">
      <w:pPr>
        <w:pStyle w:val="a4"/>
        <w:numPr>
          <w:ilvl w:val="0"/>
          <w:numId w:val="8"/>
        </w:numPr>
        <w:spacing w:line="228" w:lineRule="auto"/>
        <w:ind w:left="284" w:hanging="284"/>
        <w:jc w:val="both"/>
        <w:rPr>
          <w:color w:val="000000"/>
          <w:sz w:val="26"/>
          <w:szCs w:val="26"/>
          <w:lang w:val="uk-UA"/>
        </w:rPr>
      </w:pPr>
      <w:r w:rsidRPr="00BF6AB0">
        <w:rPr>
          <w:color w:val="000000"/>
          <w:sz w:val="26"/>
          <w:szCs w:val="26"/>
          <w:lang w:val="uk-UA"/>
        </w:rPr>
        <w:t>сертифікат учасника конференції – вартість 25 грн.</w:t>
      </w:r>
    </w:p>
    <w:p w:rsidR="00774B3E" w:rsidRPr="00BF6AB0" w:rsidRDefault="00774B3E" w:rsidP="00BF6AB0">
      <w:pPr>
        <w:pStyle w:val="a4"/>
        <w:numPr>
          <w:ilvl w:val="0"/>
          <w:numId w:val="8"/>
        </w:numPr>
        <w:spacing w:after="200" w:line="228" w:lineRule="auto"/>
        <w:ind w:left="284" w:hanging="284"/>
        <w:jc w:val="both"/>
        <w:rPr>
          <w:color w:val="000000"/>
          <w:spacing w:val="-7"/>
          <w:sz w:val="26"/>
          <w:szCs w:val="26"/>
          <w:lang w:val="uk-UA"/>
        </w:rPr>
      </w:pPr>
      <w:r w:rsidRPr="00BF6AB0">
        <w:rPr>
          <w:color w:val="000000"/>
          <w:spacing w:val="-7"/>
          <w:sz w:val="26"/>
          <w:szCs w:val="26"/>
          <w:lang w:val="uk-UA"/>
        </w:rPr>
        <w:t>збірник матеріалів конференції, роздрукований варіант – вартість 1-го примірника 150 грн.</w:t>
      </w:r>
    </w:p>
    <w:p w:rsidR="00774B3E" w:rsidRPr="00BF6AB0" w:rsidRDefault="00774B3E" w:rsidP="00BF6AB0">
      <w:pPr>
        <w:pStyle w:val="a4"/>
        <w:numPr>
          <w:ilvl w:val="0"/>
          <w:numId w:val="8"/>
        </w:numPr>
        <w:spacing w:after="60" w:line="228" w:lineRule="auto"/>
        <w:ind w:left="284" w:hanging="284"/>
        <w:jc w:val="both"/>
        <w:rPr>
          <w:color w:val="000000"/>
          <w:spacing w:val="-6"/>
          <w:sz w:val="26"/>
          <w:szCs w:val="26"/>
          <w:lang w:val="uk-UA"/>
        </w:rPr>
      </w:pPr>
      <w:r w:rsidRPr="00BF6AB0">
        <w:rPr>
          <w:color w:val="000000"/>
          <w:spacing w:val="-6"/>
          <w:sz w:val="26"/>
          <w:szCs w:val="26"/>
          <w:lang w:val="uk-UA"/>
        </w:rPr>
        <w:t>збірник матеріалів конференції, електронний варіант на CD-диску – вартість 1-го CD-диску 50 грн.</w:t>
      </w:r>
    </w:p>
    <w:p w:rsidR="00774B3E" w:rsidRPr="00BF6AB0" w:rsidRDefault="00774B3E" w:rsidP="00BF6AB0">
      <w:pPr>
        <w:spacing w:line="228" w:lineRule="auto"/>
        <w:jc w:val="center"/>
        <w:rPr>
          <w:b/>
          <w:color w:val="000000"/>
          <w:sz w:val="26"/>
          <w:szCs w:val="26"/>
          <w:lang w:val="uk-UA"/>
        </w:rPr>
      </w:pPr>
      <w:r w:rsidRPr="00BF6AB0">
        <w:rPr>
          <w:b/>
          <w:color w:val="000000"/>
          <w:sz w:val="26"/>
          <w:szCs w:val="26"/>
          <w:lang w:val="uk-UA"/>
        </w:rPr>
        <w:t>Проїзд, проживання та харчування за рахунок відряджуючої сторони.</w:t>
      </w:r>
    </w:p>
    <w:p w:rsidR="00774B3E" w:rsidRPr="00BF6AB0" w:rsidRDefault="00774B3E" w:rsidP="00BF6AB0">
      <w:pPr>
        <w:spacing w:before="60" w:line="228" w:lineRule="auto"/>
        <w:jc w:val="center"/>
        <w:rPr>
          <w:i/>
          <w:color w:val="000000"/>
          <w:sz w:val="26"/>
          <w:szCs w:val="26"/>
          <w:lang w:val="uk-UA"/>
        </w:rPr>
      </w:pPr>
      <w:r w:rsidRPr="00BF6AB0">
        <w:rPr>
          <w:b/>
          <w:i/>
          <w:color w:val="000000"/>
          <w:sz w:val="26"/>
          <w:szCs w:val="26"/>
          <w:lang w:val="uk-UA"/>
        </w:rPr>
        <w:t xml:space="preserve">Про необхідність резервування готелю прохання повідомити </w:t>
      </w:r>
      <w:r w:rsidRPr="00BF6AB0">
        <w:rPr>
          <w:b/>
          <w:i/>
          <w:color w:val="000000"/>
          <w:sz w:val="26"/>
          <w:szCs w:val="26"/>
          <w:lang w:val="uk-UA" w:eastAsia="uk-UA"/>
        </w:rPr>
        <w:t>до 10.03.2015р.</w:t>
      </w:r>
    </w:p>
    <w:p w:rsidR="00774B3E" w:rsidRPr="00BF6AB0" w:rsidRDefault="00774B3E" w:rsidP="00BF6AB0">
      <w:pPr>
        <w:pStyle w:val="a4"/>
        <w:numPr>
          <w:ilvl w:val="0"/>
          <w:numId w:val="5"/>
        </w:numPr>
        <w:spacing w:before="200" w:line="228" w:lineRule="auto"/>
        <w:ind w:left="284" w:hanging="284"/>
        <w:jc w:val="both"/>
        <w:rPr>
          <w:sz w:val="26"/>
          <w:szCs w:val="26"/>
          <w:lang w:val="uk-UA"/>
        </w:rPr>
      </w:pPr>
      <w:r w:rsidRPr="00BF6AB0">
        <w:rPr>
          <w:b/>
          <w:sz w:val="26"/>
          <w:szCs w:val="26"/>
          <w:u w:val="single"/>
          <w:lang w:val="uk-UA"/>
        </w:rPr>
        <w:t>Заочна</w:t>
      </w:r>
      <w:r w:rsidRPr="00BF6AB0">
        <w:rPr>
          <w:sz w:val="26"/>
          <w:szCs w:val="26"/>
          <w:lang w:val="uk-UA"/>
        </w:rPr>
        <w:t xml:space="preserve"> – включення доповіді в програму заходу та розміщення публікації в збірнику матеріалів конференції. Вартість заочної участі – </w:t>
      </w:r>
      <w:r w:rsidRPr="00BF6AB0">
        <w:rPr>
          <w:b/>
          <w:i/>
          <w:color w:val="000000"/>
          <w:sz w:val="26"/>
          <w:szCs w:val="26"/>
          <w:lang w:val="uk-UA"/>
        </w:rPr>
        <w:t>200 грн.</w:t>
      </w:r>
      <w:r w:rsidRPr="00BF6AB0">
        <w:rPr>
          <w:color w:val="000000"/>
          <w:sz w:val="26"/>
          <w:szCs w:val="26"/>
          <w:lang w:val="uk-UA"/>
        </w:rPr>
        <w:t xml:space="preserve"> (включає: розміщення публікації, </w:t>
      </w:r>
      <w:r w:rsidR="00BF6AB0">
        <w:rPr>
          <w:color w:val="000000"/>
          <w:sz w:val="26"/>
          <w:szCs w:val="26"/>
          <w:lang w:val="uk-UA"/>
        </w:rPr>
        <w:t>1 </w:t>
      </w:r>
      <w:r w:rsidR="00BF6AB0" w:rsidRPr="00BF6AB0">
        <w:rPr>
          <w:color w:val="000000"/>
          <w:sz w:val="26"/>
          <w:szCs w:val="26"/>
          <w:lang w:val="uk-UA"/>
        </w:rPr>
        <w:t xml:space="preserve">примірник </w:t>
      </w:r>
      <w:r w:rsidRPr="00BF6AB0">
        <w:rPr>
          <w:color w:val="000000"/>
          <w:sz w:val="26"/>
          <w:szCs w:val="26"/>
          <w:lang w:val="uk-UA"/>
        </w:rPr>
        <w:t>програм</w:t>
      </w:r>
      <w:r w:rsidR="00BF6AB0">
        <w:rPr>
          <w:color w:val="000000"/>
          <w:sz w:val="26"/>
          <w:szCs w:val="26"/>
          <w:lang w:val="uk-UA"/>
        </w:rPr>
        <w:t>и</w:t>
      </w:r>
      <w:r w:rsidRPr="00BF6AB0">
        <w:rPr>
          <w:color w:val="000000"/>
          <w:sz w:val="26"/>
          <w:szCs w:val="26"/>
          <w:lang w:val="uk-UA"/>
        </w:rPr>
        <w:t xml:space="preserve"> конференції, 1 примірник збірника матеріалів конференції </w:t>
      </w:r>
      <w:r w:rsidR="00BF6AB0">
        <w:rPr>
          <w:color w:val="000000"/>
          <w:sz w:val="26"/>
          <w:szCs w:val="26"/>
          <w:lang w:val="uk-UA"/>
        </w:rPr>
        <w:t>(</w:t>
      </w:r>
      <w:r w:rsidRPr="00BF6AB0">
        <w:rPr>
          <w:color w:val="000000"/>
          <w:sz w:val="26"/>
          <w:szCs w:val="26"/>
          <w:lang w:val="uk-UA"/>
        </w:rPr>
        <w:t>роздрукований варіант). Вартість заочної участі сплачується на розрахунковий рахунок Організатора на підставі договірних документів, які буде надіслано на</w:t>
      </w:r>
      <w:r w:rsidR="00BF6AB0">
        <w:rPr>
          <w:color w:val="000000"/>
          <w:sz w:val="26"/>
          <w:szCs w:val="26"/>
          <w:lang w:val="uk-UA"/>
        </w:rPr>
        <w:t xml:space="preserve"> електронну адресу учасника </w:t>
      </w:r>
      <w:r w:rsidRPr="00BF6AB0">
        <w:rPr>
          <w:color w:val="000000"/>
          <w:sz w:val="26"/>
          <w:szCs w:val="26"/>
          <w:lang w:val="uk-UA"/>
        </w:rPr>
        <w:t>після подання Заявки на участь.</w:t>
      </w:r>
    </w:p>
    <w:p w:rsidR="00774B3E" w:rsidRPr="00BF6AB0" w:rsidRDefault="00774B3E" w:rsidP="00BF6AB0">
      <w:pPr>
        <w:tabs>
          <w:tab w:val="left" w:pos="2985"/>
        </w:tabs>
        <w:spacing w:before="200" w:after="100" w:line="228" w:lineRule="auto"/>
        <w:ind w:firstLine="284"/>
        <w:jc w:val="both"/>
        <w:rPr>
          <w:color w:val="000000"/>
          <w:spacing w:val="-2"/>
          <w:sz w:val="26"/>
          <w:szCs w:val="26"/>
          <w:lang w:val="uk-UA" w:eastAsia="uk-UA"/>
        </w:rPr>
      </w:pPr>
      <w:r w:rsidRPr="00BF6AB0">
        <w:rPr>
          <w:sz w:val="26"/>
          <w:szCs w:val="26"/>
          <w:lang w:val="uk-UA"/>
        </w:rPr>
        <w:t xml:space="preserve">Для участі у роботі конференції необхідно </w:t>
      </w:r>
      <w:r w:rsidRPr="00BF6AB0">
        <w:rPr>
          <w:b/>
          <w:color w:val="000000"/>
          <w:sz w:val="26"/>
          <w:szCs w:val="26"/>
          <w:u w:val="single"/>
          <w:lang w:val="uk-UA" w:eastAsia="uk-UA"/>
        </w:rPr>
        <w:t>до 20 березня 2015</w:t>
      </w:r>
      <w:r w:rsidR="00BF6AB0">
        <w:rPr>
          <w:b/>
          <w:color w:val="000000"/>
          <w:sz w:val="26"/>
          <w:szCs w:val="26"/>
          <w:u w:val="single"/>
          <w:lang w:val="uk-UA" w:eastAsia="uk-UA"/>
        </w:rPr>
        <w:t> </w:t>
      </w:r>
      <w:r w:rsidRPr="00BF6AB0">
        <w:rPr>
          <w:b/>
          <w:color w:val="000000"/>
          <w:sz w:val="26"/>
          <w:szCs w:val="26"/>
          <w:u w:val="single"/>
          <w:lang w:val="uk-UA" w:eastAsia="uk-UA"/>
        </w:rPr>
        <w:t>р.</w:t>
      </w:r>
      <w:r w:rsidRPr="00BF6AB0"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BF6AB0">
        <w:rPr>
          <w:sz w:val="26"/>
          <w:szCs w:val="26"/>
          <w:lang w:val="uk-UA"/>
        </w:rPr>
        <w:t xml:space="preserve">надіслати на </w:t>
      </w:r>
      <w:r w:rsidRPr="00BF6AB0">
        <w:rPr>
          <w:color w:val="000000"/>
          <w:sz w:val="26"/>
          <w:szCs w:val="26"/>
          <w:lang w:val="uk-UA"/>
        </w:rPr>
        <w:t xml:space="preserve">електронну адресу </w:t>
      </w:r>
      <w:r w:rsidRPr="00BF6AB0">
        <w:rPr>
          <w:b/>
          <w:color w:val="000000"/>
          <w:spacing w:val="-2"/>
          <w:sz w:val="26"/>
          <w:szCs w:val="26"/>
          <w:lang w:val="uk-UA"/>
        </w:rPr>
        <w:t>mai@iod.gov.ua</w:t>
      </w:r>
      <w:r w:rsidRPr="00BF6AB0">
        <w:rPr>
          <w:color w:val="000000"/>
          <w:spacing w:val="-2"/>
          <w:sz w:val="26"/>
          <w:szCs w:val="26"/>
          <w:lang w:val="uk-UA"/>
        </w:rPr>
        <w:t xml:space="preserve"> (тема </w:t>
      </w:r>
      <w:r w:rsidRPr="00BF6AB0">
        <w:rPr>
          <w:b/>
          <w:color w:val="000000"/>
          <w:spacing w:val="-2"/>
          <w:sz w:val="26"/>
          <w:szCs w:val="26"/>
          <w:lang w:val="uk-UA"/>
        </w:rPr>
        <w:t>«Конференція. 9</w:t>
      </w:r>
      <w:r w:rsidR="003579BC">
        <w:rPr>
          <w:b/>
          <w:color w:val="000000"/>
          <w:spacing w:val="-2"/>
          <w:sz w:val="26"/>
          <w:szCs w:val="26"/>
          <w:lang w:val="uk-UA"/>
        </w:rPr>
        <w:t>–</w:t>
      </w:r>
      <w:r w:rsidRPr="00BF6AB0">
        <w:rPr>
          <w:b/>
          <w:color w:val="000000"/>
          <w:spacing w:val="-2"/>
          <w:sz w:val="26"/>
          <w:szCs w:val="26"/>
          <w:lang w:val="uk-UA"/>
        </w:rPr>
        <w:t xml:space="preserve">10.04.15») </w:t>
      </w:r>
      <w:r w:rsidRPr="00BF6AB0">
        <w:rPr>
          <w:b/>
          <w:color w:val="000000"/>
          <w:spacing w:val="-2"/>
          <w:sz w:val="26"/>
          <w:szCs w:val="26"/>
          <w:lang w:val="uk-UA" w:eastAsia="uk-UA"/>
        </w:rPr>
        <w:t xml:space="preserve">Заявку </w:t>
      </w:r>
      <w:r w:rsidRPr="00BF6AB0">
        <w:rPr>
          <w:color w:val="000000"/>
          <w:spacing w:val="-2"/>
          <w:sz w:val="26"/>
          <w:szCs w:val="26"/>
          <w:lang w:val="uk-UA" w:eastAsia="uk-UA"/>
        </w:rPr>
        <w:t>за нижченаведеною формою: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6804"/>
      </w:tblGrid>
      <w:tr w:rsidR="00774B3E" w:rsidRPr="00BF6AB0" w:rsidTr="007F0B9B">
        <w:trPr>
          <w:trHeight w:val="20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tabs>
                <w:tab w:val="left" w:pos="2985"/>
              </w:tabs>
              <w:spacing w:line="216" w:lineRule="auto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BF6AB0">
              <w:rPr>
                <w:b/>
                <w:color w:val="000000"/>
                <w:sz w:val="26"/>
                <w:szCs w:val="26"/>
                <w:lang w:val="uk-UA" w:eastAsia="uk-UA"/>
              </w:rPr>
              <w:t>ЗАЯВКА УЧАСНИКА</w:t>
            </w:r>
          </w:p>
          <w:p w:rsidR="00774B3E" w:rsidRPr="00BF6AB0" w:rsidRDefault="00774B3E" w:rsidP="00AA5099">
            <w:pPr>
              <w:tabs>
                <w:tab w:val="left" w:pos="2985"/>
              </w:tabs>
              <w:spacing w:line="21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BF6AB0">
              <w:rPr>
                <w:b/>
                <w:sz w:val="26"/>
                <w:szCs w:val="26"/>
                <w:lang w:val="uk-UA"/>
              </w:rPr>
              <w:t xml:space="preserve">Всеукраїнської науково-практичної конференції </w:t>
            </w:r>
          </w:p>
          <w:p w:rsidR="00774B3E" w:rsidRPr="00BF6AB0" w:rsidRDefault="00774B3E" w:rsidP="00AA5099">
            <w:pPr>
              <w:tabs>
                <w:tab w:val="left" w:pos="2985"/>
              </w:tabs>
              <w:spacing w:line="21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BF6AB0">
              <w:rPr>
                <w:b/>
                <w:i/>
                <w:spacing w:val="-6"/>
                <w:sz w:val="26"/>
                <w:szCs w:val="26"/>
                <w:lang w:val="uk-UA"/>
              </w:rPr>
              <w:t xml:space="preserve">«Проблеми діагностики та проектування розвитку обдарованості </w:t>
            </w:r>
            <w:r w:rsidRPr="00BF6AB0">
              <w:rPr>
                <w:b/>
                <w:i/>
                <w:sz w:val="26"/>
                <w:szCs w:val="26"/>
                <w:lang w:val="uk-UA"/>
              </w:rPr>
              <w:t>дошкільників»</w:t>
            </w:r>
          </w:p>
          <w:p w:rsidR="00774B3E" w:rsidRPr="00BF6AB0" w:rsidRDefault="00774B3E" w:rsidP="00AA5099">
            <w:pPr>
              <w:tabs>
                <w:tab w:val="left" w:pos="2985"/>
              </w:tabs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BF6AB0">
              <w:rPr>
                <w:b/>
                <w:sz w:val="26"/>
                <w:szCs w:val="26"/>
                <w:lang w:val="uk-UA"/>
              </w:rPr>
              <w:t>9</w:t>
            </w:r>
            <w:r w:rsidR="003579BC">
              <w:rPr>
                <w:b/>
                <w:sz w:val="26"/>
                <w:szCs w:val="26"/>
                <w:lang w:val="uk-UA"/>
              </w:rPr>
              <w:t>–</w:t>
            </w:r>
            <w:r w:rsidRPr="00BF6AB0">
              <w:rPr>
                <w:b/>
                <w:sz w:val="26"/>
                <w:szCs w:val="26"/>
                <w:lang w:val="uk-UA"/>
              </w:rPr>
              <w:t>10 квітня 2015р.</w:t>
            </w:r>
          </w:p>
        </w:tc>
      </w:tr>
      <w:tr w:rsidR="00774B3E" w:rsidRPr="00BF6AB0" w:rsidTr="007F0B9B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BF6AB0">
              <w:rPr>
                <w:color w:val="000000"/>
                <w:sz w:val="26"/>
                <w:szCs w:val="26"/>
                <w:lang w:val="uk-UA" w:eastAsia="uk-UA"/>
              </w:rPr>
              <w:t>Прізвище, ім'я та по батькові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sz w:val="26"/>
                <w:szCs w:val="26"/>
                <w:lang w:val="uk-UA"/>
              </w:rPr>
            </w:pPr>
          </w:p>
        </w:tc>
      </w:tr>
      <w:tr w:rsidR="00774B3E" w:rsidRPr="00BF6AB0" w:rsidTr="007F0B9B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BF6AB0">
              <w:rPr>
                <w:color w:val="000000"/>
                <w:sz w:val="26"/>
                <w:szCs w:val="26"/>
                <w:lang w:val="uk-UA" w:eastAsia="uk-UA"/>
              </w:rPr>
              <w:t>Науковий ступінь, вчене звання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sz w:val="26"/>
                <w:szCs w:val="26"/>
                <w:lang w:val="uk-UA"/>
              </w:rPr>
            </w:pPr>
          </w:p>
        </w:tc>
      </w:tr>
      <w:tr w:rsidR="00774B3E" w:rsidRPr="00BF6AB0" w:rsidTr="007F0B9B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BF6AB0">
              <w:rPr>
                <w:color w:val="000000"/>
                <w:sz w:val="26"/>
                <w:szCs w:val="26"/>
                <w:lang w:val="uk-UA" w:eastAsia="uk-UA"/>
              </w:rPr>
              <w:t>Назва навчального закладу, установи, організації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sz w:val="26"/>
                <w:szCs w:val="26"/>
                <w:lang w:val="uk-UA"/>
              </w:rPr>
            </w:pPr>
          </w:p>
        </w:tc>
      </w:tr>
      <w:tr w:rsidR="00774B3E" w:rsidRPr="00BF6AB0" w:rsidTr="007F0B9B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BF6AB0">
              <w:rPr>
                <w:color w:val="000000"/>
                <w:sz w:val="26"/>
                <w:szCs w:val="26"/>
                <w:lang w:val="uk-UA" w:eastAsia="uk-UA"/>
              </w:rPr>
              <w:t>Посада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sz w:val="26"/>
                <w:szCs w:val="26"/>
                <w:lang w:val="uk-UA"/>
              </w:rPr>
            </w:pPr>
          </w:p>
        </w:tc>
      </w:tr>
      <w:tr w:rsidR="00774B3E" w:rsidRPr="00BF6AB0" w:rsidTr="007F0B9B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BF6AB0">
              <w:rPr>
                <w:color w:val="000000"/>
                <w:sz w:val="26"/>
                <w:szCs w:val="26"/>
                <w:lang w:val="uk-UA" w:eastAsia="uk-UA"/>
              </w:rPr>
              <w:t>Контактний номер телефону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sz w:val="26"/>
                <w:szCs w:val="26"/>
                <w:lang w:val="uk-UA"/>
              </w:rPr>
            </w:pPr>
          </w:p>
        </w:tc>
      </w:tr>
      <w:tr w:rsidR="00774B3E" w:rsidRPr="00BF6AB0" w:rsidTr="007F0B9B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BF6AB0">
              <w:rPr>
                <w:color w:val="000000"/>
                <w:sz w:val="26"/>
                <w:szCs w:val="26"/>
                <w:lang w:val="uk-UA" w:eastAsia="uk-UA"/>
              </w:rPr>
              <w:t>Е-mаіl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sz w:val="26"/>
                <w:szCs w:val="26"/>
                <w:lang w:val="uk-UA"/>
              </w:rPr>
            </w:pPr>
          </w:p>
        </w:tc>
      </w:tr>
      <w:tr w:rsidR="00774B3E" w:rsidRPr="00BF6AB0" w:rsidTr="007F0B9B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BF6AB0">
              <w:rPr>
                <w:color w:val="000000"/>
                <w:sz w:val="26"/>
                <w:szCs w:val="26"/>
                <w:lang w:val="uk-UA" w:eastAsia="uk-UA"/>
              </w:rPr>
              <w:t>Форма участі :</w:t>
            </w:r>
          </w:p>
          <w:p w:rsidR="00774B3E" w:rsidRPr="00BF6AB0" w:rsidRDefault="00774B3E" w:rsidP="00AA5099">
            <w:pPr>
              <w:spacing w:before="60" w:line="216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BF6AB0">
              <w:rPr>
                <w:color w:val="000000"/>
                <w:sz w:val="26"/>
                <w:szCs w:val="26"/>
                <w:lang w:val="uk-UA" w:eastAsia="uk-UA"/>
              </w:rPr>
              <w:t>необхідне залишити (підкреслити)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pStyle w:val="a4"/>
              <w:autoSpaceDE w:val="0"/>
              <w:autoSpaceDN w:val="0"/>
              <w:adjustRightInd w:val="0"/>
              <w:spacing w:line="216" w:lineRule="auto"/>
              <w:ind w:left="0" w:right="386" w:firstLine="527"/>
              <w:contextualSpacing w:val="0"/>
              <w:rPr>
                <w:b/>
                <w:sz w:val="26"/>
                <w:szCs w:val="26"/>
                <w:lang w:val="uk-UA"/>
              </w:rPr>
            </w:pPr>
            <w:r w:rsidRPr="00BF6AB0">
              <w:rPr>
                <w:b/>
                <w:color w:val="000000"/>
                <w:sz w:val="26"/>
                <w:szCs w:val="26"/>
                <w:lang w:val="uk-UA" w:eastAsia="uk-UA"/>
              </w:rPr>
              <w:t>ОЧНА</w:t>
            </w:r>
          </w:p>
          <w:p w:rsidR="00774B3E" w:rsidRPr="00BF6AB0" w:rsidRDefault="00774B3E" w:rsidP="00AA5099">
            <w:pPr>
              <w:pStyle w:val="a4"/>
              <w:numPr>
                <w:ilvl w:val="0"/>
                <w:numId w:val="7"/>
              </w:numPr>
              <w:tabs>
                <w:tab w:val="left" w:pos="354"/>
              </w:tabs>
              <w:autoSpaceDE w:val="0"/>
              <w:autoSpaceDN w:val="0"/>
              <w:adjustRightInd w:val="0"/>
              <w:spacing w:line="216" w:lineRule="auto"/>
              <w:ind w:left="0" w:right="385" w:firstLine="102"/>
              <w:contextualSpacing w:val="0"/>
              <w:rPr>
                <w:sz w:val="26"/>
                <w:szCs w:val="26"/>
                <w:lang w:val="uk-UA"/>
              </w:rPr>
            </w:pPr>
            <w:r w:rsidRPr="00BF6AB0">
              <w:rPr>
                <w:sz w:val="26"/>
                <w:szCs w:val="26"/>
                <w:lang w:val="uk-UA"/>
              </w:rPr>
              <w:t>виступ з доповіддю</w:t>
            </w:r>
          </w:p>
          <w:p w:rsidR="00774B3E" w:rsidRPr="00BF6AB0" w:rsidRDefault="00774B3E" w:rsidP="00AA5099">
            <w:pPr>
              <w:pStyle w:val="a4"/>
              <w:numPr>
                <w:ilvl w:val="0"/>
                <w:numId w:val="7"/>
              </w:numPr>
              <w:tabs>
                <w:tab w:val="left" w:pos="354"/>
              </w:tabs>
              <w:autoSpaceDE w:val="0"/>
              <w:autoSpaceDN w:val="0"/>
              <w:adjustRightInd w:val="0"/>
              <w:spacing w:line="216" w:lineRule="auto"/>
              <w:ind w:left="0" w:right="385" w:firstLine="102"/>
              <w:contextualSpacing w:val="0"/>
              <w:rPr>
                <w:sz w:val="26"/>
                <w:szCs w:val="26"/>
                <w:lang w:val="uk-UA"/>
              </w:rPr>
            </w:pPr>
            <w:r w:rsidRPr="00BF6AB0">
              <w:rPr>
                <w:sz w:val="26"/>
                <w:szCs w:val="26"/>
                <w:lang w:val="uk-UA"/>
              </w:rPr>
              <w:t>участь у обговоренні (без доповіді)</w:t>
            </w:r>
          </w:p>
          <w:p w:rsidR="00774B3E" w:rsidRPr="00BF6AB0" w:rsidRDefault="00774B3E" w:rsidP="00AA5099">
            <w:pPr>
              <w:tabs>
                <w:tab w:val="left" w:pos="354"/>
              </w:tabs>
              <w:spacing w:line="216" w:lineRule="auto"/>
              <w:ind w:right="385" w:firstLine="102"/>
              <w:rPr>
                <w:b/>
                <w:sz w:val="26"/>
                <w:szCs w:val="26"/>
                <w:lang w:val="uk-UA"/>
              </w:rPr>
            </w:pPr>
            <w:r w:rsidRPr="00BF6AB0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Додатково замовляю </w:t>
            </w:r>
            <w:r w:rsidRPr="00BF6AB0">
              <w:rPr>
                <w:color w:val="000000"/>
                <w:sz w:val="26"/>
                <w:szCs w:val="26"/>
                <w:lang w:val="uk-UA" w:eastAsia="uk-UA"/>
              </w:rPr>
              <w:t>(</w:t>
            </w:r>
            <w:r w:rsidR="00BF6AB0">
              <w:rPr>
                <w:color w:val="000000"/>
                <w:sz w:val="26"/>
                <w:szCs w:val="26"/>
                <w:lang w:val="uk-UA" w:eastAsia="uk-UA"/>
              </w:rPr>
              <w:t>відмітити/</w:t>
            </w:r>
            <w:r w:rsidRPr="00BF6AB0">
              <w:rPr>
                <w:color w:val="000000"/>
                <w:sz w:val="26"/>
                <w:szCs w:val="26"/>
                <w:lang w:val="uk-UA" w:eastAsia="uk-UA"/>
              </w:rPr>
              <w:t>вказати кількість)</w:t>
            </w:r>
          </w:p>
          <w:tbl>
            <w:tblPr>
              <w:tblW w:w="67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767"/>
              <w:gridCol w:w="992"/>
            </w:tblGrid>
            <w:tr w:rsidR="00774B3E" w:rsidRPr="00BF6AB0" w:rsidTr="00D842E5">
              <w:tc>
                <w:tcPr>
                  <w:tcW w:w="5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B3E" w:rsidRPr="00BF6AB0" w:rsidRDefault="00774B3E" w:rsidP="00AA5099">
                  <w:pPr>
                    <w:spacing w:line="216" w:lineRule="auto"/>
                    <w:ind w:right="33" w:hanging="11"/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</w:pPr>
                  <w:r w:rsidRPr="00BF6AB0">
                    <w:rPr>
                      <w:sz w:val="26"/>
                      <w:szCs w:val="26"/>
                      <w:lang w:val="uk-UA"/>
                    </w:rPr>
                    <w:t>сертифікат учасника /25 грн.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B3E" w:rsidRPr="00BF6AB0" w:rsidRDefault="00774B3E" w:rsidP="00AA5099">
                  <w:pPr>
                    <w:spacing w:line="216" w:lineRule="auto"/>
                    <w:ind w:right="385" w:firstLine="527"/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</w:pPr>
                </w:p>
              </w:tc>
            </w:tr>
            <w:tr w:rsidR="00774B3E" w:rsidRPr="00BF6AB0" w:rsidTr="00D842E5">
              <w:tc>
                <w:tcPr>
                  <w:tcW w:w="5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B3E" w:rsidRPr="00BF6AB0" w:rsidRDefault="00774B3E" w:rsidP="00AA5099">
                  <w:pPr>
                    <w:spacing w:line="216" w:lineRule="auto"/>
                    <w:ind w:right="33" w:hanging="11"/>
                    <w:rPr>
                      <w:spacing w:val="-4"/>
                      <w:sz w:val="26"/>
                      <w:szCs w:val="26"/>
                      <w:lang w:val="uk-UA"/>
                    </w:rPr>
                  </w:pPr>
                  <w:r w:rsidRPr="00BF6AB0">
                    <w:rPr>
                      <w:color w:val="000000"/>
                      <w:spacing w:val="-4"/>
                      <w:sz w:val="26"/>
                      <w:szCs w:val="26"/>
                      <w:lang w:val="uk-UA"/>
                    </w:rPr>
                    <w:t>збірник матеріалів роздрукований варіант</w:t>
                  </w:r>
                  <w:r w:rsidRPr="00BF6AB0">
                    <w:rPr>
                      <w:spacing w:val="-4"/>
                      <w:sz w:val="26"/>
                      <w:szCs w:val="26"/>
                      <w:lang w:val="uk-UA"/>
                    </w:rPr>
                    <w:t>/150 грн.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B3E" w:rsidRPr="00BF6AB0" w:rsidRDefault="00774B3E" w:rsidP="00AA5099">
                  <w:pPr>
                    <w:spacing w:line="216" w:lineRule="auto"/>
                    <w:ind w:right="385" w:firstLine="527"/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</w:pPr>
                </w:p>
              </w:tc>
            </w:tr>
            <w:tr w:rsidR="00774B3E" w:rsidRPr="00BF6AB0" w:rsidTr="00D842E5">
              <w:tc>
                <w:tcPr>
                  <w:tcW w:w="5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B3E" w:rsidRPr="00BF6AB0" w:rsidRDefault="00774B3E" w:rsidP="00AA5099">
                  <w:pPr>
                    <w:spacing w:line="216" w:lineRule="auto"/>
                    <w:ind w:right="33" w:hanging="11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BF6AB0">
                    <w:rPr>
                      <w:color w:val="000000"/>
                      <w:sz w:val="26"/>
                      <w:szCs w:val="26"/>
                      <w:lang w:val="uk-UA"/>
                    </w:rPr>
                    <w:t>збірник матеріалів на CD-диску/</w:t>
                  </w:r>
                  <w:r w:rsidRPr="00BF6AB0">
                    <w:rPr>
                      <w:sz w:val="26"/>
                      <w:szCs w:val="26"/>
                      <w:lang w:val="uk-UA"/>
                    </w:rPr>
                    <w:t>50 грн.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B3E" w:rsidRPr="00BF6AB0" w:rsidRDefault="00774B3E" w:rsidP="00AA5099">
                  <w:pPr>
                    <w:spacing w:line="216" w:lineRule="auto"/>
                    <w:ind w:right="385" w:firstLine="527"/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</w:pPr>
                </w:p>
              </w:tc>
            </w:tr>
          </w:tbl>
          <w:p w:rsidR="00774B3E" w:rsidRPr="00BF6AB0" w:rsidRDefault="00774B3E" w:rsidP="00AA5099">
            <w:pPr>
              <w:spacing w:line="216" w:lineRule="auto"/>
              <w:ind w:right="385" w:firstLine="527"/>
              <w:rPr>
                <w:b/>
                <w:sz w:val="26"/>
                <w:szCs w:val="26"/>
                <w:lang w:val="uk-UA"/>
              </w:rPr>
            </w:pPr>
            <w:r w:rsidRPr="00BF6AB0">
              <w:rPr>
                <w:b/>
                <w:color w:val="000000"/>
                <w:sz w:val="26"/>
                <w:szCs w:val="26"/>
                <w:lang w:val="uk-UA" w:eastAsia="uk-UA"/>
              </w:rPr>
              <w:t>ЗАОЧНА</w:t>
            </w:r>
          </w:p>
        </w:tc>
      </w:tr>
      <w:tr w:rsidR="00774B3E" w:rsidRPr="00BF6AB0" w:rsidTr="007F0B9B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BF6AB0">
              <w:rPr>
                <w:color w:val="000000"/>
                <w:sz w:val="26"/>
                <w:szCs w:val="26"/>
                <w:lang w:val="uk-UA" w:eastAsia="uk-UA"/>
              </w:rPr>
              <w:t>Напрям роботи конференції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sz w:val="26"/>
                <w:szCs w:val="26"/>
                <w:lang w:val="uk-UA"/>
              </w:rPr>
            </w:pPr>
          </w:p>
        </w:tc>
      </w:tr>
      <w:tr w:rsidR="00774B3E" w:rsidRPr="00BF6AB0" w:rsidTr="007F0B9B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BF6AB0">
              <w:rPr>
                <w:color w:val="000000"/>
                <w:sz w:val="26"/>
                <w:szCs w:val="26"/>
                <w:lang w:val="uk-UA" w:eastAsia="uk-UA"/>
              </w:rPr>
              <w:t>Назва доповіді/статті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sz w:val="26"/>
                <w:szCs w:val="26"/>
                <w:lang w:val="uk-UA"/>
              </w:rPr>
            </w:pPr>
          </w:p>
        </w:tc>
      </w:tr>
      <w:tr w:rsidR="00774B3E" w:rsidRPr="00BF6AB0" w:rsidTr="007F0B9B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BF6AB0">
              <w:rPr>
                <w:color w:val="000000"/>
                <w:sz w:val="26"/>
                <w:szCs w:val="26"/>
                <w:lang w:val="uk-UA" w:eastAsia="uk-UA"/>
              </w:rPr>
              <w:t>Потреба у готелі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i/>
                <w:sz w:val="26"/>
                <w:szCs w:val="26"/>
                <w:lang w:val="uk-UA"/>
              </w:rPr>
            </w:pPr>
            <w:r w:rsidRPr="00BF6AB0">
              <w:rPr>
                <w:color w:val="000000"/>
                <w:sz w:val="26"/>
                <w:szCs w:val="26"/>
                <w:lang w:val="uk-UA" w:eastAsia="uk-UA"/>
              </w:rPr>
              <w:t>Відмітка (так / ні)</w:t>
            </w:r>
          </w:p>
        </w:tc>
      </w:tr>
      <w:tr w:rsidR="00774B3E" w:rsidRPr="00BF6AB0" w:rsidTr="007F0B9B">
        <w:trPr>
          <w:trHeight w:val="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BF6AB0">
              <w:rPr>
                <w:color w:val="000000"/>
                <w:sz w:val="26"/>
                <w:szCs w:val="26"/>
                <w:lang w:val="uk-UA" w:eastAsia="uk-UA"/>
              </w:rPr>
              <w:t>Даю згоду на друк матеріалів та використання моїх персональних даних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3E" w:rsidRPr="00BF6AB0" w:rsidRDefault="00774B3E" w:rsidP="00AA5099">
            <w:pPr>
              <w:spacing w:before="60" w:line="216" w:lineRule="auto"/>
              <w:rPr>
                <w:sz w:val="26"/>
                <w:szCs w:val="26"/>
                <w:lang w:val="uk-UA"/>
              </w:rPr>
            </w:pPr>
            <w:r w:rsidRPr="00BF6AB0">
              <w:rPr>
                <w:sz w:val="26"/>
                <w:szCs w:val="26"/>
                <w:lang w:val="uk-UA"/>
              </w:rPr>
              <w:t>Дата</w:t>
            </w:r>
          </w:p>
          <w:p w:rsidR="00774B3E" w:rsidRPr="00BF6AB0" w:rsidRDefault="00774B3E" w:rsidP="00AA5099">
            <w:pPr>
              <w:spacing w:before="60" w:line="216" w:lineRule="auto"/>
              <w:rPr>
                <w:sz w:val="26"/>
                <w:szCs w:val="26"/>
                <w:lang w:val="uk-UA"/>
              </w:rPr>
            </w:pPr>
            <w:r w:rsidRPr="00BF6AB0">
              <w:rPr>
                <w:sz w:val="26"/>
                <w:szCs w:val="26"/>
                <w:lang w:val="uk-UA"/>
              </w:rPr>
              <w:t>Підпис</w:t>
            </w:r>
          </w:p>
        </w:tc>
      </w:tr>
    </w:tbl>
    <w:p w:rsidR="00774B3E" w:rsidRPr="00BF6AB0" w:rsidRDefault="00774B3E" w:rsidP="003579BC">
      <w:pPr>
        <w:spacing w:before="240" w:line="235" w:lineRule="auto"/>
        <w:jc w:val="center"/>
        <w:rPr>
          <w:b/>
          <w:i/>
          <w:sz w:val="26"/>
          <w:szCs w:val="26"/>
          <w:lang w:val="uk-UA"/>
        </w:rPr>
      </w:pPr>
      <w:r w:rsidRPr="00BF6AB0">
        <w:rPr>
          <w:b/>
          <w:i/>
          <w:sz w:val="26"/>
          <w:szCs w:val="26"/>
          <w:lang w:val="uk-UA"/>
        </w:rPr>
        <w:lastRenderedPageBreak/>
        <w:t>* Усіх бажаючих провести в рамках конференції презентацію, майстер-клас чи воркшоп просимо повідомити Оргкомітет до 10.03.2015 р.</w:t>
      </w:r>
    </w:p>
    <w:p w:rsidR="00774B3E" w:rsidRPr="00BF6AB0" w:rsidRDefault="00774B3E" w:rsidP="003579BC">
      <w:pPr>
        <w:tabs>
          <w:tab w:val="left" w:pos="2985"/>
        </w:tabs>
        <w:spacing w:before="240" w:after="60" w:line="235" w:lineRule="auto"/>
        <w:jc w:val="center"/>
        <w:rPr>
          <w:b/>
          <w:color w:val="000000"/>
          <w:sz w:val="26"/>
          <w:szCs w:val="26"/>
          <w:lang w:val="uk-UA" w:eastAsia="uk-UA"/>
        </w:rPr>
      </w:pPr>
      <w:r w:rsidRPr="00BF6AB0">
        <w:rPr>
          <w:b/>
          <w:color w:val="000000"/>
          <w:sz w:val="26"/>
          <w:szCs w:val="26"/>
          <w:lang w:val="uk-UA" w:eastAsia="uk-UA"/>
        </w:rPr>
        <w:t>ВИМОГИ ДО ПОДАННЯ МАТЕРІАЛІВ КОНФЕРЕНЦІЇ</w:t>
      </w:r>
    </w:p>
    <w:p w:rsidR="00774B3E" w:rsidRPr="00BF6AB0" w:rsidRDefault="00774B3E" w:rsidP="003579BC">
      <w:pPr>
        <w:spacing w:line="235" w:lineRule="auto"/>
        <w:jc w:val="both"/>
        <w:rPr>
          <w:color w:val="000000"/>
          <w:sz w:val="26"/>
          <w:szCs w:val="26"/>
          <w:lang w:val="uk-UA"/>
        </w:rPr>
      </w:pPr>
      <w:r w:rsidRPr="00BF6AB0">
        <w:rPr>
          <w:b/>
          <w:color w:val="000000"/>
          <w:sz w:val="26"/>
          <w:szCs w:val="26"/>
          <w:lang w:val="uk-UA"/>
        </w:rPr>
        <w:t>Тези</w:t>
      </w:r>
      <w:r w:rsidRPr="00BF6AB0">
        <w:rPr>
          <w:color w:val="000000"/>
          <w:sz w:val="26"/>
          <w:szCs w:val="26"/>
          <w:lang w:val="uk-UA"/>
        </w:rPr>
        <w:t xml:space="preserve"> – обсягом до 5 сторінок, </w:t>
      </w:r>
      <w:r w:rsidRPr="00BF6AB0">
        <w:rPr>
          <w:b/>
          <w:color w:val="000000"/>
          <w:sz w:val="26"/>
          <w:szCs w:val="26"/>
          <w:lang w:val="uk-UA"/>
        </w:rPr>
        <w:t>статті</w:t>
      </w:r>
      <w:r w:rsidRPr="00BF6AB0">
        <w:rPr>
          <w:color w:val="000000"/>
          <w:sz w:val="26"/>
          <w:szCs w:val="26"/>
          <w:lang w:val="uk-UA"/>
        </w:rPr>
        <w:t xml:space="preserve"> –  обсягом до 10 сторінок надсилати до </w:t>
      </w:r>
      <w:r w:rsidRPr="00BF6AB0">
        <w:rPr>
          <w:b/>
          <w:color w:val="000000"/>
          <w:sz w:val="26"/>
          <w:szCs w:val="26"/>
          <w:u w:val="single"/>
          <w:lang w:val="uk-UA"/>
        </w:rPr>
        <w:t>20.03.15 р.</w:t>
      </w:r>
      <w:r w:rsidRPr="00BF6AB0">
        <w:rPr>
          <w:color w:val="000000"/>
          <w:sz w:val="26"/>
          <w:szCs w:val="26"/>
          <w:lang w:val="uk-UA"/>
        </w:rPr>
        <w:t xml:space="preserve"> на електронну адресу: </w:t>
      </w:r>
      <w:hyperlink r:id="rId9" w:history="1">
        <w:r w:rsidR="00BF6AB0" w:rsidRPr="00282816">
          <w:rPr>
            <w:rStyle w:val="a3"/>
            <w:b/>
            <w:spacing w:val="-2"/>
            <w:sz w:val="26"/>
            <w:szCs w:val="26"/>
            <w:lang w:val="uk-UA"/>
          </w:rPr>
          <w:t>mai@iod.gov.ua</w:t>
        </w:r>
      </w:hyperlink>
      <w:r w:rsidR="00BF6AB0">
        <w:rPr>
          <w:b/>
          <w:color w:val="000000"/>
          <w:spacing w:val="-2"/>
          <w:sz w:val="26"/>
          <w:szCs w:val="26"/>
          <w:lang w:val="uk-UA"/>
        </w:rPr>
        <w:t xml:space="preserve"> </w:t>
      </w:r>
      <w:r w:rsidRPr="00BF6AB0">
        <w:rPr>
          <w:color w:val="000000"/>
          <w:sz w:val="26"/>
          <w:szCs w:val="26"/>
          <w:lang w:val="uk-UA"/>
        </w:rPr>
        <w:t xml:space="preserve">з темою листа </w:t>
      </w:r>
      <w:r w:rsidRPr="00BF6AB0">
        <w:rPr>
          <w:b/>
          <w:color w:val="000000"/>
          <w:sz w:val="26"/>
          <w:szCs w:val="26"/>
          <w:lang w:val="uk-UA"/>
        </w:rPr>
        <w:t xml:space="preserve">«Публікація. Конференція. </w:t>
      </w:r>
      <w:r w:rsidRPr="00BF6AB0">
        <w:rPr>
          <w:b/>
          <w:color w:val="000000"/>
          <w:spacing w:val="-2"/>
          <w:sz w:val="26"/>
          <w:szCs w:val="26"/>
          <w:lang w:val="uk-UA"/>
        </w:rPr>
        <w:t>9</w:t>
      </w:r>
      <w:r w:rsidR="003579BC">
        <w:rPr>
          <w:b/>
          <w:color w:val="000000"/>
          <w:spacing w:val="-2"/>
          <w:sz w:val="26"/>
          <w:szCs w:val="26"/>
          <w:lang w:val="uk-UA"/>
        </w:rPr>
        <w:t>–</w:t>
      </w:r>
      <w:r w:rsidRPr="00BF6AB0">
        <w:rPr>
          <w:b/>
          <w:color w:val="000000"/>
          <w:spacing w:val="-2"/>
          <w:sz w:val="26"/>
          <w:szCs w:val="26"/>
          <w:lang w:val="uk-UA"/>
        </w:rPr>
        <w:t>10.04.15</w:t>
      </w:r>
      <w:r w:rsidRPr="00BF6AB0">
        <w:rPr>
          <w:b/>
          <w:color w:val="000000"/>
          <w:sz w:val="26"/>
          <w:szCs w:val="26"/>
          <w:lang w:val="uk-UA"/>
        </w:rPr>
        <w:t>».</w:t>
      </w:r>
    </w:p>
    <w:p w:rsidR="00774B3E" w:rsidRPr="00BF6AB0" w:rsidRDefault="00774B3E" w:rsidP="003579BC">
      <w:pPr>
        <w:spacing w:line="235" w:lineRule="auto"/>
        <w:jc w:val="both"/>
        <w:rPr>
          <w:color w:val="000000"/>
          <w:sz w:val="26"/>
          <w:szCs w:val="26"/>
          <w:lang w:val="uk-UA"/>
        </w:rPr>
      </w:pPr>
      <w:r w:rsidRPr="00BF6AB0">
        <w:rPr>
          <w:b/>
          <w:color w:val="000000"/>
          <w:sz w:val="26"/>
          <w:szCs w:val="26"/>
          <w:lang w:val="uk-UA"/>
        </w:rPr>
        <w:t>Вимоги до оформлення тез та статей</w:t>
      </w:r>
      <w:r w:rsidRPr="00BF6AB0">
        <w:rPr>
          <w:color w:val="000000"/>
          <w:sz w:val="26"/>
          <w:szCs w:val="26"/>
          <w:lang w:val="uk-UA"/>
        </w:rPr>
        <w:t xml:space="preserve">: формат сторінки А4, поля (всі) </w:t>
      </w:r>
      <w:smartTag w:uri="urn:schemas-microsoft-com:office:smarttags" w:element="metricconverter">
        <w:smartTagPr>
          <w:attr w:name="ProductID" w:val="2,5 см"/>
        </w:smartTagPr>
        <w:r w:rsidRPr="00BF6AB0">
          <w:rPr>
            <w:color w:val="000000"/>
            <w:sz w:val="26"/>
            <w:szCs w:val="26"/>
            <w:lang w:val="uk-UA"/>
          </w:rPr>
          <w:t>2,5 см</w:t>
        </w:r>
      </w:smartTag>
      <w:r w:rsidRPr="00BF6AB0">
        <w:rPr>
          <w:color w:val="000000"/>
          <w:sz w:val="26"/>
          <w:szCs w:val="26"/>
          <w:lang w:val="uk-UA"/>
        </w:rPr>
        <w:t>, шрифт TimesNewRoman, кегль 14, міжрядковий інтервал 1,</w:t>
      </w:r>
      <w:r w:rsidR="00BF6AB0">
        <w:rPr>
          <w:color w:val="000000"/>
          <w:sz w:val="26"/>
          <w:szCs w:val="26"/>
          <w:lang w:val="uk-UA"/>
        </w:rPr>
        <w:t>1</w:t>
      </w:r>
      <w:r w:rsidRPr="00BF6AB0">
        <w:rPr>
          <w:color w:val="000000"/>
          <w:sz w:val="26"/>
          <w:szCs w:val="26"/>
          <w:lang w:val="uk-UA"/>
        </w:rPr>
        <w:t xml:space="preserve">5; праворуч </w:t>
      </w:r>
      <w:r w:rsidRPr="00BF6AB0">
        <w:rPr>
          <w:b/>
          <w:color w:val="000000"/>
          <w:sz w:val="26"/>
          <w:szCs w:val="26"/>
          <w:lang w:val="uk-UA"/>
        </w:rPr>
        <w:t>прізвище та ініціали</w:t>
      </w:r>
      <w:r w:rsidRPr="00BF6AB0">
        <w:rPr>
          <w:color w:val="000000"/>
          <w:sz w:val="26"/>
          <w:szCs w:val="26"/>
          <w:lang w:val="uk-UA"/>
        </w:rPr>
        <w:t xml:space="preserve"> автора </w:t>
      </w:r>
      <w:r w:rsidRPr="00BF6AB0">
        <w:rPr>
          <w:b/>
          <w:color w:val="000000"/>
          <w:sz w:val="26"/>
          <w:szCs w:val="26"/>
          <w:lang w:val="uk-UA"/>
        </w:rPr>
        <w:t>жирним шрифтом</w:t>
      </w:r>
      <w:r w:rsidRPr="00BF6AB0">
        <w:rPr>
          <w:color w:val="000000"/>
          <w:sz w:val="26"/>
          <w:szCs w:val="26"/>
          <w:lang w:val="uk-UA"/>
        </w:rPr>
        <w:t xml:space="preserve">, під ними назва </w:t>
      </w:r>
      <w:r w:rsidRPr="00BF6AB0">
        <w:rPr>
          <w:color w:val="000000"/>
          <w:sz w:val="26"/>
          <w:szCs w:val="26"/>
          <w:lang w:val="uk-UA" w:eastAsia="uk-UA"/>
        </w:rPr>
        <w:t>навчального закладу/установи, організації</w:t>
      </w:r>
      <w:r w:rsidRPr="00BF6AB0">
        <w:rPr>
          <w:color w:val="000000"/>
          <w:sz w:val="26"/>
          <w:szCs w:val="26"/>
          <w:lang w:val="uk-UA"/>
        </w:rPr>
        <w:t xml:space="preserve">, населеного пункту, електронна адреса автора, </w:t>
      </w:r>
      <w:r w:rsidRPr="00BF6AB0">
        <w:rPr>
          <w:i/>
          <w:color w:val="000000"/>
          <w:sz w:val="26"/>
          <w:szCs w:val="26"/>
          <w:lang w:val="uk-UA"/>
        </w:rPr>
        <w:t xml:space="preserve">курсивом; далі </w:t>
      </w:r>
      <w:r w:rsidRPr="00BF6AB0">
        <w:rPr>
          <w:b/>
          <w:color w:val="000000"/>
          <w:sz w:val="26"/>
          <w:szCs w:val="26"/>
          <w:lang w:val="uk-UA"/>
        </w:rPr>
        <w:t>НАЗВА</w:t>
      </w:r>
      <w:r w:rsidRPr="00BF6AB0">
        <w:rPr>
          <w:color w:val="000000"/>
          <w:sz w:val="26"/>
          <w:szCs w:val="26"/>
          <w:lang w:val="uk-UA"/>
        </w:rPr>
        <w:t xml:space="preserve"> статті </w:t>
      </w:r>
      <w:r w:rsidRPr="00BF6AB0">
        <w:rPr>
          <w:color w:val="000000"/>
          <w:sz w:val="26"/>
          <w:szCs w:val="26"/>
          <w:u w:val="single"/>
          <w:lang w:val="uk-UA"/>
        </w:rPr>
        <w:t>по центру</w:t>
      </w:r>
      <w:r w:rsidRPr="00BF6AB0">
        <w:rPr>
          <w:color w:val="000000"/>
          <w:sz w:val="26"/>
          <w:szCs w:val="26"/>
          <w:lang w:val="uk-UA"/>
        </w:rPr>
        <w:t xml:space="preserve"> рядка </w:t>
      </w:r>
      <w:r w:rsidRPr="00BF6AB0">
        <w:rPr>
          <w:b/>
          <w:color w:val="000000"/>
          <w:sz w:val="26"/>
          <w:szCs w:val="26"/>
          <w:lang w:val="uk-UA"/>
        </w:rPr>
        <w:t xml:space="preserve">ВЕЛИКИМИ </w:t>
      </w:r>
      <w:r w:rsidRPr="00BF6AB0">
        <w:rPr>
          <w:color w:val="000000"/>
          <w:sz w:val="26"/>
          <w:szCs w:val="26"/>
          <w:lang w:val="uk-UA"/>
        </w:rPr>
        <w:t>літерами</w:t>
      </w:r>
      <w:r w:rsidRPr="00BF6AB0">
        <w:rPr>
          <w:b/>
          <w:color w:val="000000"/>
          <w:sz w:val="26"/>
          <w:szCs w:val="26"/>
          <w:lang w:val="uk-UA"/>
        </w:rPr>
        <w:t xml:space="preserve"> ЖИРНИМ </w:t>
      </w:r>
      <w:r w:rsidRPr="00BF6AB0">
        <w:rPr>
          <w:color w:val="000000"/>
          <w:sz w:val="26"/>
          <w:szCs w:val="26"/>
          <w:lang w:val="uk-UA"/>
        </w:rPr>
        <w:t xml:space="preserve">шрифтом. У наступному рядку </w:t>
      </w:r>
      <w:r w:rsidRPr="00BF6AB0">
        <w:rPr>
          <w:i/>
          <w:color w:val="000000"/>
          <w:sz w:val="26"/>
          <w:szCs w:val="26"/>
          <w:lang w:val="uk-UA"/>
        </w:rPr>
        <w:t>анотація та ключові слова російською та англійською мовами курсивом</w:t>
      </w:r>
      <w:r w:rsidRPr="00BF6AB0">
        <w:rPr>
          <w:color w:val="000000"/>
          <w:sz w:val="26"/>
          <w:szCs w:val="26"/>
          <w:lang w:val="uk-UA"/>
        </w:rPr>
        <w:t xml:space="preserve"> з вирівнюванням </w:t>
      </w:r>
      <w:r w:rsidRPr="00BF6AB0">
        <w:rPr>
          <w:color w:val="000000"/>
          <w:sz w:val="26"/>
          <w:szCs w:val="26"/>
          <w:u w:val="single"/>
          <w:lang w:val="uk-UA"/>
        </w:rPr>
        <w:t>по ширині</w:t>
      </w:r>
      <w:r w:rsidRPr="00BF6AB0">
        <w:rPr>
          <w:color w:val="000000"/>
          <w:sz w:val="26"/>
          <w:szCs w:val="26"/>
          <w:lang w:val="uk-UA"/>
        </w:rPr>
        <w:t>. Далі, після пропуску одного рядка, текст статті, після якого, ЛІТЕРАТУРА (список використаних джерел; посилання у тексті на літературу і сайти записуються у квадратних дужках).</w:t>
      </w:r>
    </w:p>
    <w:p w:rsidR="00774B3E" w:rsidRPr="00BF6AB0" w:rsidRDefault="00774B3E" w:rsidP="003579BC">
      <w:pPr>
        <w:spacing w:line="235" w:lineRule="auto"/>
        <w:jc w:val="both"/>
        <w:rPr>
          <w:b/>
          <w:i/>
          <w:color w:val="000000"/>
          <w:sz w:val="26"/>
          <w:szCs w:val="26"/>
          <w:lang w:val="uk-UA"/>
        </w:rPr>
      </w:pPr>
      <w:r w:rsidRPr="00BF6AB0">
        <w:rPr>
          <w:b/>
          <w:i/>
          <w:color w:val="000000"/>
          <w:sz w:val="26"/>
          <w:szCs w:val="26"/>
          <w:lang w:val="uk-UA"/>
        </w:rPr>
        <w:t xml:space="preserve">Матеріали конференції будуть друкуватися у авторській редакції. </w:t>
      </w:r>
    </w:p>
    <w:p w:rsidR="00774B3E" w:rsidRPr="00BF6AB0" w:rsidRDefault="00774B3E" w:rsidP="003579BC">
      <w:pPr>
        <w:tabs>
          <w:tab w:val="left" w:pos="2985"/>
        </w:tabs>
        <w:spacing w:before="240" w:after="60" w:line="235" w:lineRule="auto"/>
        <w:jc w:val="center"/>
        <w:rPr>
          <w:b/>
          <w:color w:val="000000"/>
          <w:sz w:val="26"/>
          <w:szCs w:val="26"/>
          <w:lang w:val="uk-UA" w:eastAsia="uk-UA"/>
        </w:rPr>
      </w:pPr>
      <w:r w:rsidRPr="00BF6AB0">
        <w:rPr>
          <w:b/>
          <w:color w:val="000000"/>
          <w:sz w:val="26"/>
          <w:szCs w:val="26"/>
          <w:lang w:val="uk-UA" w:eastAsia="uk-UA"/>
        </w:rPr>
        <w:t>РОЗМІЩЕННЯ «ДАК –ПУБЛІКАЦІЇ»</w:t>
      </w:r>
    </w:p>
    <w:p w:rsidR="00774B3E" w:rsidRPr="00BF6AB0" w:rsidRDefault="00774B3E" w:rsidP="003579BC">
      <w:pPr>
        <w:spacing w:line="235" w:lineRule="auto"/>
        <w:jc w:val="both"/>
        <w:rPr>
          <w:rStyle w:val="a3"/>
          <w:spacing w:val="-4"/>
          <w:sz w:val="26"/>
          <w:szCs w:val="26"/>
          <w:lang w:val="uk-UA"/>
        </w:rPr>
      </w:pPr>
      <w:r w:rsidRPr="00BF6AB0">
        <w:rPr>
          <w:spacing w:val="-4"/>
          <w:sz w:val="26"/>
          <w:szCs w:val="26"/>
          <w:lang w:val="uk-UA"/>
        </w:rPr>
        <w:t xml:space="preserve">Увага! Учасники конференції, також можуть розмістити свою публікацію в щомісячному науково-методичному журналі </w:t>
      </w:r>
      <w:r w:rsidRPr="00BF6AB0">
        <w:rPr>
          <w:b/>
          <w:i/>
          <w:spacing w:val="-4"/>
          <w:sz w:val="26"/>
          <w:szCs w:val="26"/>
          <w:lang w:val="uk-UA"/>
        </w:rPr>
        <w:t>«Освіта та розвиток обдарованої особистості»</w:t>
      </w:r>
      <w:r w:rsidRPr="00BF6AB0">
        <w:rPr>
          <w:spacing w:val="-4"/>
          <w:sz w:val="26"/>
          <w:szCs w:val="26"/>
          <w:lang w:val="uk-UA"/>
        </w:rPr>
        <w:t xml:space="preserve"> (Свідоцтво: серія КВ № 19047-7837Р, 2012 р.). </w:t>
      </w:r>
      <w:r w:rsidRPr="00BF6AB0">
        <w:rPr>
          <w:rStyle w:val="32"/>
          <w:b/>
          <w:spacing w:val="-4"/>
          <w:sz w:val="26"/>
          <w:szCs w:val="26"/>
          <w:lang w:val="uk-UA" w:eastAsia="uk-UA"/>
        </w:rPr>
        <w:t xml:space="preserve">Вартість 1 </w:t>
      </w:r>
      <w:r w:rsidRPr="00BF6AB0">
        <w:rPr>
          <w:rStyle w:val="32"/>
          <w:b/>
          <w:spacing w:val="-4"/>
          <w:sz w:val="26"/>
          <w:szCs w:val="26"/>
          <w:lang w:val="uk-UA"/>
        </w:rPr>
        <w:t>сторінки А4 (коректорського варіанту) –</w:t>
      </w:r>
      <w:r w:rsidRPr="00BF6AB0">
        <w:rPr>
          <w:rStyle w:val="32"/>
          <w:b/>
          <w:spacing w:val="-4"/>
          <w:sz w:val="26"/>
          <w:szCs w:val="26"/>
          <w:lang w:val="uk-UA" w:eastAsia="uk-UA"/>
        </w:rPr>
        <w:t xml:space="preserve"> 2</w:t>
      </w:r>
      <w:r w:rsidR="003579BC">
        <w:rPr>
          <w:rStyle w:val="32"/>
          <w:b/>
          <w:spacing w:val="-4"/>
          <w:sz w:val="26"/>
          <w:szCs w:val="26"/>
          <w:lang w:val="uk-UA" w:eastAsia="uk-UA"/>
        </w:rPr>
        <w:t>5</w:t>
      </w:r>
      <w:r w:rsidRPr="00BF6AB0">
        <w:rPr>
          <w:rStyle w:val="32"/>
          <w:b/>
          <w:spacing w:val="-4"/>
          <w:sz w:val="26"/>
          <w:szCs w:val="26"/>
          <w:lang w:val="uk-UA" w:eastAsia="uk-UA"/>
        </w:rPr>
        <w:t xml:space="preserve"> гривень. </w:t>
      </w:r>
      <w:r w:rsidRPr="00BF6AB0">
        <w:rPr>
          <w:spacing w:val="-4"/>
          <w:sz w:val="26"/>
          <w:szCs w:val="26"/>
          <w:lang w:val="uk-UA"/>
        </w:rPr>
        <w:t>Матеріали оформлюються відповідно до вимог Постанови ВАК від от 15.01.2003Х27-05/1.</w:t>
      </w:r>
    </w:p>
    <w:p w:rsidR="00774B3E" w:rsidRPr="00BF6AB0" w:rsidRDefault="00774B3E" w:rsidP="003579BC">
      <w:pPr>
        <w:pStyle w:val="a8"/>
        <w:spacing w:line="235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F6AB0">
        <w:rPr>
          <w:rFonts w:ascii="Times New Roman" w:hAnsi="Times New Roman"/>
          <w:b/>
          <w:sz w:val="26"/>
          <w:szCs w:val="26"/>
          <w:lang w:val="uk-UA"/>
        </w:rPr>
        <w:t xml:space="preserve">Для розгляду питання про публікацію статті в фаховому виданні необхідно надіслати на електронну пошту </w:t>
      </w:r>
      <w:r w:rsidRPr="00BF6AB0">
        <w:rPr>
          <w:rStyle w:val="a3"/>
          <w:rFonts w:ascii="Times New Roman" w:hAnsi="Times New Roman"/>
          <w:sz w:val="26"/>
          <w:szCs w:val="26"/>
          <w:lang w:val="uk-UA"/>
        </w:rPr>
        <w:t>ilv@iod.gov.ua</w:t>
      </w:r>
      <w:r w:rsidRPr="00BF6AB0">
        <w:rPr>
          <w:rFonts w:ascii="Times New Roman" w:hAnsi="Times New Roman"/>
          <w:b/>
          <w:sz w:val="26"/>
          <w:szCs w:val="26"/>
          <w:lang w:val="uk-UA"/>
        </w:rPr>
        <w:t xml:space="preserve"> наступне:</w:t>
      </w:r>
    </w:p>
    <w:p w:rsidR="00774B3E" w:rsidRPr="00BF6AB0" w:rsidRDefault="00774B3E" w:rsidP="003579BC">
      <w:pPr>
        <w:pStyle w:val="a8"/>
        <w:numPr>
          <w:ilvl w:val="0"/>
          <w:numId w:val="9"/>
        </w:numPr>
        <w:spacing w:line="235" w:lineRule="auto"/>
        <w:ind w:left="284" w:hanging="284"/>
        <w:rPr>
          <w:rFonts w:ascii="Times New Roman" w:hAnsi="Times New Roman"/>
          <w:sz w:val="26"/>
          <w:szCs w:val="26"/>
          <w:lang w:val="uk-UA"/>
        </w:rPr>
      </w:pPr>
      <w:r w:rsidRPr="00BF6AB0">
        <w:rPr>
          <w:rFonts w:ascii="Times New Roman" w:hAnsi="Times New Roman"/>
          <w:sz w:val="26"/>
          <w:szCs w:val="26"/>
          <w:lang w:val="uk-UA"/>
        </w:rPr>
        <w:t>статтю;</w:t>
      </w:r>
    </w:p>
    <w:p w:rsidR="00774B3E" w:rsidRPr="00BF6AB0" w:rsidRDefault="00774B3E" w:rsidP="003579BC">
      <w:pPr>
        <w:pStyle w:val="a8"/>
        <w:numPr>
          <w:ilvl w:val="0"/>
          <w:numId w:val="9"/>
        </w:numPr>
        <w:spacing w:line="235" w:lineRule="auto"/>
        <w:ind w:left="284" w:hanging="284"/>
        <w:rPr>
          <w:rFonts w:ascii="Times New Roman" w:hAnsi="Times New Roman"/>
          <w:sz w:val="26"/>
          <w:szCs w:val="26"/>
          <w:lang w:val="uk-UA"/>
        </w:rPr>
      </w:pPr>
      <w:r w:rsidRPr="00BF6AB0">
        <w:rPr>
          <w:rFonts w:ascii="Times New Roman" w:hAnsi="Times New Roman"/>
          <w:sz w:val="26"/>
          <w:szCs w:val="26"/>
          <w:lang w:val="uk-UA"/>
        </w:rPr>
        <w:t>відомості про авторів;</w:t>
      </w:r>
    </w:p>
    <w:p w:rsidR="00774B3E" w:rsidRPr="00BF6AB0" w:rsidRDefault="00774B3E" w:rsidP="003579BC">
      <w:pPr>
        <w:pStyle w:val="a8"/>
        <w:numPr>
          <w:ilvl w:val="0"/>
          <w:numId w:val="9"/>
        </w:numPr>
        <w:spacing w:line="235" w:lineRule="auto"/>
        <w:ind w:left="284" w:hanging="284"/>
        <w:jc w:val="both"/>
        <w:rPr>
          <w:rFonts w:ascii="Times New Roman" w:hAnsi="Times New Roman"/>
          <w:sz w:val="26"/>
          <w:szCs w:val="26"/>
          <w:lang w:val="uk-UA"/>
        </w:rPr>
      </w:pPr>
      <w:r w:rsidRPr="00BF6AB0">
        <w:rPr>
          <w:rFonts w:ascii="Times New Roman" w:hAnsi="Times New Roman"/>
          <w:sz w:val="26"/>
          <w:szCs w:val="26"/>
          <w:lang w:val="uk-UA"/>
        </w:rPr>
        <w:t>рецензію з завіреним підписом від фахівця в даній галузі з вченим ступенем;</w:t>
      </w:r>
    </w:p>
    <w:p w:rsidR="00774B3E" w:rsidRPr="00BF6AB0" w:rsidRDefault="00774B3E" w:rsidP="003579BC">
      <w:pPr>
        <w:pStyle w:val="a4"/>
        <w:numPr>
          <w:ilvl w:val="0"/>
          <w:numId w:val="9"/>
        </w:numPr>
        <w:spacing w:line="235" w:lineRule="auto"/>
        <w:ind w:left="284" w:hanging="284"/>
        <w:jc w:val="both"/>
        <w:rPr>
          <w:rStyle w:val="32"/>
          <w:sz w:val="26"/>
          <w:szCs w:val="26"/>
          <w:lang w:val="uk-UA" w:eastAsia="uk-UA"/>
        </w:rPr>
      </w:pPr>
      <w:r w:rsidRPr="00BF6AB0">
        <w:rPr>
          <w:rStyle w:val="32"/>
          <w:sz w:val="26"/>
          <w:szCs w:val="26"/>
          <w:lang w:val="uk-UA" w:eastAsia="uk-UA"/>
        </w:rPr>
        <w:t>фото автора.</w:t>
      </w:r>
    </w:p>
    <w:p w:rsidR="00774B3E" w:rsidRPr="00BF6AB0" w:rsidRDefault="00774B3E" w:rsidP="003579BC">
      <w:pPr>
        <w:pStyle w:val="11"/>
        <w:shd w:val="clear" w:color="auto" w:fill="auto"/>
        <w:spacing w:line="235" w:lineRule="auto"/>
        <w:ind w:firstLine="568"/>
        <w:jc w:val="both"/>
        <w:rPr>
          <w:rStyle w:val="32"/>
          <w:rFonts w:ascii="Times New Roman" w:hAnsi="Times New Roman"/>
          <w:b/>
          <w:sz w:val="26"/>
          <w:szCs w:val="26"/>
          <w:lang w:val="uk-UA" w:eastAsia="uk-UA"/>
        </w:rPr>
      </w:pPr>
      <w:r w:rsidRPr="00BF6AB0">
        <w:rPr>
          <w:rStyle w:val="32"/>
          <w:rFonts w:ascii="Times New Roman" w:hAnsi="Times New Roman"/>
          <w:b/>
          <w:sz w:val="26"/>
          <w:szCs w:val="26"/>
          <w:lang w:val="uk-UA" w:eastAsia="uk-UA"/>
        </w:rPr>
        <w:t>Стаття повинна містити таку структуру:</w:t>
      </w:r>
    </w:p>
    <w:p w:rsidR="00774B3E" w:rsidRPr="00BF6AB0" w:rsidRDefault="00774B3E" w:rsidP="003579BC">
      <w:pPr>
        <w:pStyle w:val="11"/>
        <w:spacing w:line="235" w:lineRule="auto"/>
        <w:ind w:firstLine="0"/>
        <w:jc w:val="both"/>
        <w:rPr>
          <w:rStyle w:val="32"/>
          <w:rFonts w:ascii="Times New Roman" w:hAnsi="Times New Roman"/>
          <w:sz w:val="26"/>
          <w:szCs w:val="26"/>
          <w:lang w:val="uk-UA" w:eastAsia="uk-UA"/>
        </w:rPr>
      </w:pPr>
      <w:r w:rsidRPr="00BF6AB0">
        <w:rPr>
          <w:rStyle w:val="32"/>
          <w:rFonts w:ascii="Times New Roman" w:hAnsi="Times New Roman"/>
          <w:sz w:val="26"/>
          <w:szCs w:val="26"/>
          <w:lang w:val="uk-UA" w:eastAsia="uk-UA"/>
        </w:rPr>
        <w:t>- вступ – постановка проблеми у загальному вигляді та її зв’язок з важливими науковими чи практичними завданнями;</w:t>
      </w:r>
    </w:p>
    <w:p w:rsidR="00774B3E" w:rsidRPr="00BF6AB0" w:rsidRDefault="00774B3E" w:rsidP="003579BC">
      <w:pPr>
        <w:pStyle w:val="11"/>
        <w:spacing w:line="235" w:lineRule="auto"/>
        <w:ind w:firstLine="0"/>
        <w:jc w:val="both"/>
        <w:rPr>
          <w:rStyle w:val="32"/>
          <w:rFonts w:ascii="Times New Roman" w:hAnsi="Times New Roman"/>
          <w:sz w:val="26"/>
          <w:szCs w:val="26"/>
          <w:lang w:val="uk-UA" w:eastAsia="uk-UA"/>
        </w:rPr>
      </w:pPr>
      <w:r w:rsidRPr="00BF6AB0">
        <w:rPr>
          <w:rStyle w:val="32"/>
          <w:rFonts w:ascii="Times New Roman" w:hAnsi="Times New Roman"/>
          <w:sz w:val="26"/>
          <w:szCs w:val="26"/>
          <w:lang w:val="uk-UA" w:eastAsia="uk-UA"/>
        </w:rPr>
        <w:t>- формулювання цілей статті (постановка завдання), нерозв’язаних раніше частин загальної проблеми, яким приділена означена проблема;</w:t>
      </w:r>
    </w:p>
    <w:p w:rsidR="00774B3E" w:rsidRPr="00BF6AB0" w:rsidRDefault="00774B3E" w:rsidP="003579BC">
      <w:pPr>
        <w:pStyle w:val="11"/>
        <w:spacing w:line="235" w:lineRule="auto"/>
        <w:ind w:firstLine="0"/>
        <w:jc w:val="both"/>
        <w:rPr>
          <w:rStyle w:val="32"/>
          <w:rFonts w:ascii="Times New Roman" w:hAnsi="Times New Roman"/>
          <w:sz w:val="26"/>
          <w:szCs w:val="26"/>
          <w:lang w:val="uk-UA" w:eastAsia="uk-UA"/>
        </w:rPr>
      </w:pPr>
      <w:r w:rsidRPr="00BF6AB0">
        <w:rPr>
          <w:rStyle w:val="32"/>
          <w:rFonts w:ascii="Times New Roman" w:hAnsi="Times New Roman"/>
          <w:sz w:val="26"/>
          <w:szCs w:val="26"/>
          <w:lang w:val="uk-UA" w:eastAsia="uk-UA"/>
        </w:rPr>
        <w:t xml:space="preserve">- виклад основного матеріалу дослідження з повним обґрунтуванням отриманих наукових результатів зі статистичною обробкою даних; </w:t>
      </w:r>
    </w:p>
    <w:p w:rsidR="00774B3E" w:rsidRPr="00BF6AB0" w:rsidRDefault="00774B3E" w:rsidP="003579BC">
      <w:pPr>
        <w:pStyle w:val="11"/>
        <w:shd w:val="clear" w:color="auto" w:fill="auto"/>
        <w:spacing w:line="235" w:lineRule="auto"/>
        <w:ind w:firstLine="0"/>
        <w:jc w:val="both"/>
        <w:rPr>
          <w:rStyle w:val="32"/>
          <w:rFonts w:ascii="Times New Roman" w:hAnsi="Times New Roman"/>
          <w:sz w:val="26"/>
          <w:szCs w:val="26"/>
          <w:lang w:val="uk-UA" w:eastAsia="uk-UA"/>
        </w:rPr>
      </w:pPr>
      <w:r w:rsidRPr="00BF6AB0">
        <w:rPr>
          <w:rStyle w:val="32"/>
          <w:rFonts w:ascii="Times New Roman" w:hAnsi="Times New Roman"/>
          <w:sz w:val="26"/>
          <w:szCs w:val="26"/>
          <w:lang w:val="uk-UA" w:eastAsia="uk-UA"/>
        </w:rPr>
        <w:t>- висновки і перспективи подальших розвідок у цьому напрямку.</w:t>
      </w:r>
    </w:p>
    <w:p w:rsidR="00774B3E" w:rsidRPr="00BF6AB0" w:rsidRDefault="00774B3E" w:rsidP="003579BC">
      <w:pPr>
        <w:pStyle w:val="11"/>
        <w:shd w:val="clear" w:color="auto" w:fill="auto"/>
        <w:spacing w:line="235" w:lineRule="auto"/>
        <w:ind w:firstLine="568"/>
        <w:jc w:val="both"/>
        <w:rPr>
          <w:rStyle w:val="32"/>
          <w:rFonts w:ascii="Times New Roman" w:hAnsi="Times New Roman"/>
          <w:b/>
          <w:sz w:val="26"/>
          <w:szCs w:val="26"/>
          <w:lang w:val="uk-UA" w:eastAsia="uk-UA"/>
        </w:rPr>
      </w:pPr>
      <w:r w:rsidRPr="00BF6AB0">
        <w:rPr>
          <w:rStyle w:val="32"/>
          <w:rFonts w:ascii="Times New Roman" w:hAnsi="Times New Roman"/>
          <w:b/>
          <w:sz w:val="26"/>
          <w:szCs w:val="26"/>
          <w:lang w:val="uk-UA" w:eastAsia="uk-UA"/>
        </w:rPr>
        <w:t>Обсяг наукової статті:</w:t>
      </w:r>
    </w:p>
    <w:p w:rsidR="00774B3E" w:rsidRPr="003579BC" w:rsidRDefault="00774B3E" w:rsidP="003579BC">
      <w:pPr>
        <w:pStyle w:val="a8"/>
        <w:numPr>
          <w:ilvl w:val="0"/>
          <w:numId w:val="9"/>
        </w:numPr>
        <w:spacing w:line="235" w:lineRule="auto"/>
        <w:ind w:left="284" w:hanging="284"/>
        <w:rPr>
          <w:rFonts w:ascii="Times New Roman" w:hAnsi="Times New Roman"/>
          <w:sz w:val="26"/>
          <w:szCs w:val="26"/>
          <w:lang w:val="uk-UA"/>
        </w:rPr>
      </w:pPr>
      <w:r w:rsidRPr="003579BC">
        <w:rPr>
          <w:rFonts w:ascii="Times New Roman" w:hAnsi="Times New Roman"/>
          <w:sz w:val="26"/>
          <w:szCs w:val="26"/>
          <w:lang w:val="uk-UA"/>
        </w:rPr>
        <w:t>магістрам, аспірантам – 6–12 сторінок;</w:t>
      </w:r>
      <w:r w:rsidR="003579BC" w:rsidRPr="003579B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579BC">
        <w:rPr>
          <w:rFonts w:ascii="Times New Roman" w:hAnsi="Times New Roman"/>
          <w:sz w:val="26"/>
          <w:szCs w:val="26"/>
          <w:lang w:val="uk-UA"/>
        </w:rPr>
        <w:t>докторам – 15–20 сторінок.</w:t>
      </w:r>
    </w:p>
    <w:p w:rsidR="00774B3E" w:rsidRPr="00BF6AB0" w:rsidRDefault="00774B3E" w:rsidP="003579BC">
      <w:pPr>
        <w:pStyle w:val="a8"/>
        <w:spacing w:line="235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F6AB0">
        <w:rPr>
          <w:rFonts w:ascii="Times New Roman" w:hAnsi="Times New Roman"/>
          <w:sz w:val="26"/>
          <w:szCs w:val="26"/>
          <w:lang w:val="uk-UA"/>
        </w:rPr>
        <w:t xml:space="preserve">Рукописи проходять рецензування редакційною колегією, за результатами якого приймається рішення про доцільність публікації статей або необхідності їх доопрацювання авторами, враховуючи зауваження. </w:t>
      </w:r>
      <w:r w:rsidRPr="00BF6AB0">
        <w:rPr>
          <w:rFonts w:ascii="Times New Roman" w:hAnsi="Times New Roman"/>
          <w:b/>
          <w:sz w:val="26"/>
          <w:szCs w:val="26"/>
          <w:lang w:val="uk-UA"/>
        </w:rPr>
        <w:t xml:space="preserve">Статті, що не відповідають наведеним вимогам, до розгляду не приймаються. </w:t>
      </w:r>
    </w:p>
    <w:p w:rsidR="00774B3E" w:rsidRPr="00BF6AB0" w:rsidRDefault="00774B3E" w:rsidP="003579BC">
      <w:pPr>
        <w:tabs>
          <w:tab w:val="left" w:pos="2985"/>
        </w:tabs>
        <w:spacing w:before="200" w:line="235" w:lineRule="auto"/>
        <w:jc w:val="center"/>
        <w:rPr>
          <w:b/>
          <w:color w:val="000000"/>
          <w:sz w:val="26"/>
          <w:szCs w:val="26"/>
          <w:lang w:val="uk-UA" w:eastAsia="uk-UA"/>
        </w:rPr>
      </w:pPr>
      <w:r w:rsidRPr="00BF6AB0">
        <w:rPr>
          <w:b/>
          <w:color w:val="000000"/>
          <w:sz w:val="26"/>
          <w:szCs w:val="26"/>
          <w:lang w:val="uk-UA" w:eastAsia="uk-UA"/>
        </w:rPr>
        <w:t>ОРГАНІЗАЦІЙНИЙ КОМІТЕТ КОНФЕРЕНЦІЇ</w:t>
      </w:r>
    </w:p>
    <w:p w:rsidR="00774B3E" w:rsidRPr="00BF6AB0" w:rsidRDefault="00774B3E" w:rsidP="003579BC">
      <w:pPr>
        <w:spacing w:before="120" w:line="235" w:lineRule="auto"/>
        <w:jc w:val="both"/>
        <w:rPr>
          <w:b/>
          <w:sz w:val="26"/>
          <w:szCs w:val="26"/>
          <w:lang w:val="uk-UA"/>
        </w:rPr>
      </w:pPr>
      <w:r w:rsidRPr="00BF6AB0">
        <w:rPr>
          <w:b/>
          <w:sz w:val="26"/>
          <w:szCs w:val="26"/>
          <w:lang w:val="uk-UA"/>
        </w:rPr>
        <w:t>Контактна особа з проблематики конференції:</w:t>
      </w:r>
    </w:p>
    <w:p w:rsidR="00774B3E" w:rsidRPr="00BF6AB0" w:rsidRDefault="00774B3E" w:rsidP="003579BC">
      <w:pPr>
        <w:spacing w:line="235" w:lineRule="auto"/>
        <w:jc w:val="both"/>
        <w:rPr>
          <w:sz w:val="26"/>
          <w:szCs w:val="26"/>
          <w:lang w:val="uk-UA"/>
        </w:rPr>
      </w:pPr>
      <w:r w:rsidRPr="00BF6AB0">
        <w:rPr>
          <w:i/>
          <w:sz w:val="26"/>
          <w:szCs w:val="26"/>
          <w:lang w:val="uk-UA"/>
        </w:rPr>
        <w:t>Грицишина Таїсія Іванівна</w:t>
      </w:r>
      <w:r w:rsidRPr="00BF6AB0">
        <w:rPr>
          <w:sz w:val="26"/>
          <w:szCs w:val="26"/>
          <w:lang w:val="uk-UA"/>
        </w:rPr>
        <w:t xml:space="preserve"> – р.(044) 422-55-</w:t>
      </w:r>
      <w:smartTag w:uri="urn:schemas-microsoft-com:office:smarttags" w:element="metricconverter">
        <w:smartTagPr>
          <w:attr w:name="ProductID" w:val="22, м"/>
        </w:smartTagPr>
        <w:r w:rsidRPr="00BF6AB0">
          <w:rPr>
            <w:sz w:val="26"/>
            <w:szCs w:val="26"/>
            <w:lang w:val="uk-UA"/>
          </w:rPr>
          <w:t>22, м</w:t>
        </w:r>
      </w:smartTag>
      <w:r w:rsidRPr="00BF6AB0">
        <w:rPr>
          <w:sz w:val="26"/>
          <w:szCs w:val="26"/>
          <w:lang w:val="uk-UA"/>
        </w:rPr>
        <w:t>. 097-399-5001, E-</w:t>
      </w:r>
      <w:proofErr w:type="spellStart"/>
      <w:r w:rsidRPr="00BF6AB0">
        <w:rPr>
          <w:sz w:val="26"/>
          <w:szCs w:val="26"/>
          <w:lang w:val="uk-UA"/>
        </w:rPr>
        <w:t>mail</w:t>
      </w:r>
      <w:proofErr w:type="spellEnd"/>
      <w:r w:rsidRPr="00BF6AB0">
        <w:rPr>
          <w:sz w:val="26"/>
          <w:szCs w:val="26"/>
          <w:lang w:val="uk-UA"/>
        </w:rPr>
        <w:t xml:space="preserve">: </w:t>
      </w:r>
      <w:hyperlink r:id="rId10" w:history="1">
        <w:r w:rsidRPr="00BF6AB0">
          <w:rPr>
            <w:rStyle w:val="a3"/>
            <w:sz w:val="26"/>
            <w:szCs w:val="26"/>
            <w:lang w:val="uk-UA"/>
          </w:rPr>
          <w:t>gritaisia@gmail.com</w:t>
        </w:r>
      </w:hyperlink>
    </w:p>
    <w:p w:rsidR="00774B3E" w:rsidRPr="00BF6AB0" w:rsidRDefault="00774B3E" w:rsidP="003579BC">
      <w:pPr>
        <w:spacing w:before="120" w:line="235" w:lineRule="auto"/>
        <w:jc w:val="both"/>
        <w:rPr>
          <w:b/>
          <w:sz w:val="26"/>
          <w:szCs w:val="26"/>
          <w:lang w:val="uk-UA"/>
        </w:rPr>
      </w:pPr>
      <w:r w:rsidRPr="00BF6AB0">
        <w:rPr>
          <w:b/>
          <w:sz w:val="26"/>
          <w:szCs w:val="26"/>
          <w:lang w:val="uk-UA"/>
        </w:rPr>
        <w:t>Контактна особа з організаційних питань</w:t>
      </w:r>
      <w:r w:rsidR="00AA5099">
        <w:rPr>
          <w:b/>
          <w:sz w:val="26"/>
          <w:szCs w:val="26"/>
          <w:lang w:val="uk-UA"/>
        </w:rPr>
        <w:t xml:space="preserve"> і публікації матеріалів конференції</w:t>
      </w:r>
      <w:r w:rsidRPr="00BF6AB0">
        <w:rPr>
          <w:b/>
          <w:sz w:val="26"/>
          <w:szCs w:val="26"/>
          <w:lang w:val="uk-UA"/>
        </w:rPr>
        <w:t>:</w:t>
      </w:r>
    </w:p>
    <w:p w:rsidR="00774B3E" w:rsidRPr="00BF6AB0" w:rsidRDefault="00312714" w:rsidP="003579BC">
      <w:pPr>
        <w:spacing w:line="235" w:lineRule="auto"/>
        <w:jc w:val="both"/>
        <w:rPr>
          <w:sz w:val="26"/>
          <w:szCs w:val="26"/>
          <w:lang w:val="uk-UA"/>
        </w:rPr>
      </w:pPr>
      <w:proofErr w:type="spellStart"/>
      <w:r>
        <w:rPr>
          <w:i/>
          <w:sz w:val="26"/>
          <w:szCs w:val="26"/>
          <w:lang w:val="uk-UA"/>
        </w:rPr>
        <w:t>Аксин</w:t>
      </w:r>
      <w:r w:rsidR="00774B3E" w:rsidRPr="00BF6AB0">
        <w:rPr>
          <w:i/>
          <w:sz w:val="26"/>
          <w:szCs w:val="26"/>
          <w:lang w:val="uk-UA"/>
        </w:rPr>
        <w:t>енко</w:t>
      </w:r>
      <w:proofErr w:type="spellEnd"/>
      <w:r w:rsidR="00774B3E" w:rsidRPr="00BF6AB0">
        <w:rPr>
          <w:i/>
          <w:sz w:val="26"/>
          <w:szCs w:val="26"/>
          <w:lang w:val="uk-UA"/>
        </w:rPr>
        <w:t xml:space="preserve"> Олександра </w:t>
      </w:r>
      <w:r w:rsidR="00774B3E" w:rsidRPr="00BF6AB0">
        <w:rPr>
          <w:sz w:val="26"/>
          <w:szCs w:val="26"/>
          <w:lang w:val="uk-UA"/>
        </w:rPr>
        <w:t>– р. (044)481-27-3</w:t>
      </w:r>
      <w:r>
        <w:rPr>
          <w:sz w:val="26"/>
          <w:szCs w:val="26"/>
          <w:lang w:val="uk-UA"/>
        </w:rPr>
        <w:t>7</w:t>
      </w:r>
      <w:r w:rsidR="00774B3E" w:rsidRPr="00BF6AB0">
        <w:rPr>
          <w:sz w:val="26"/>
          <w:szCs w:val="26"/>
          <w:lang w:val="uk-UA"/>
        </w:rPr>
        <w:t xml:space="preserve">, моб. 096-903-4341, </w:t>
      </w:r>
      <w:hyperlink r:id="rId11" w:history="1">
        <w:r w:rsidR="00774B3E" w:rsidRPr="00BF6AB0">
          <w:rPr>
            <w:rStyle w:val="a3"/>
            <w:sz w:val="26"/>
            <w:szCs w:val="26"/>
            <w:lang w:val="uk-UA"/>
          </w:rPr>
          <w:t>mai@iod.gov.ua</w:t>
        </w:r>
      </w:hyperlink>
    </w:p>
    <w:p w:rsidR="00774B3E" w:rsidRPr="00BF6AB0" w:rsidRDefault="00774B3E" w:rsidP="003579BC">
      <w:pPr>
        <w:tabs>
          <w:tab w:val="left" w:pos="2985"/>
        </w:tabs>
        <w:spacing w:before="120" w:line="235" w:lineRule="auto"/>
        <w:ind w:right="533"/>
        <w:jc w:val="both"/>
        <w:rPr>
          <w:b/>
          <w:sz w:val="26"/>
          <w:szCs w:val="26"/>
          <w:lang w:val="uk-UA"/>
        </w:rPr>
      </w:pPr>
      <w:r w:rsidRPr="00BF6AB0">
        <w:rPr>
          <w:b/>
          <w:sz w:val="26"/>
          <w:szCs w:val="26"/>
          <w:lang w:val="uk-UA"/>
        </w:rPr>
        <w:t>Контактна особа з розміщення «ДАК-публікацій»:</w:t>
      </w:r>
    </w:p>
    <w:p w:rsidR="00774B3E" w:rsidRPr="00BF6AB0" w:rsidRDefault="00774B3E" w:rsidP="003579BC">
      <w:pPr>
        <w:spacing w:line="235" w:lineRule="auto"/>
        <w:rPr>
          <w:rStyle w:val="a3"/>
          <w:sz w:val="26"/>
          <w:szCs w:val="26"/>
          <w:lang w:val="uk-UA"/>
        </w:rPr>
      </w:pPr>
      <w:proofErr w:type="spellStart"/>
      <w:r w:rsidRPr="00BF6AB0">
        <w:rPr>
          <w:i/>
          <w:sz w:val="26"/>
          <w:szCs w:val="26"/>
          <w:lang w:val="uk-UA"/>
        </w:rPr>
        <w:t>Іващенко</w:t>
      </w:r>
      <w:proofErr w:type="spellEnd"/>
      <w:r w:rsidRPr="00BF6AB0">
        <w:rPr>
          <w:i/>
          <w:sz w:val="26"/>
          <w:szCs w:val="26"/>
          <w:lang w:val="uk-UA"/>
        </w:rPr>
        <w:t xml:space="preserve"> Любов Василівна </w:t>
      </w:r>
      <w:r w:rsidRPr="00BF6AB0">
        <w:rPr>
          <w:sz w:val="26"/>
          <w:szCs w:val="26"/>
          <w:lang w:val="uk-UA"/>
        </w:rPr>
        <w:t xml:space="preserve">– р. 483-34-33, </w:t>
      </w:r>
      <w:hyperlink r:id="rId12" w:history="1">
        <w:r w:rsidRPr="00BF6AB0">
          <w:rPr>
            <w:rStyle w:val="a3"/>
            <w:sz w:val="26"/>
            <w:szCs w:val="26"/>
            <w:lang w:val="uk-UA"/>
          </w:rPr>
          <w:t>ilv@iod.gov.ua</w:t>
        </w:r>
      </w:hyperlink>
      <w:r w:rsidRPr="00BF6AB0">
        <w:rPr>
          <w:rStyle w:val="a3"/>
          <w:sz w:val="26"/>
          <w:szCs w:val="26"/>
          <w:lang w:val="uk-UA"/>
        </w:rPr>
        <w:t xml:space="preserve">    </w:t>
      </w:r>
    </w:p>
    <w:p w:rsidR="003579BC" w:rsidRDefault="003579BC" w:rsidP="003579BC">
      <w:pPr>
        <w:spacing w:line="235" w:lineRule="auto"/>
        <w:jc w:val="center"/>
        <w:rPr>
          <w:rStyle w:val="a3"/>
          <w:b/>
          <w:i/>
          <w:color w:val="auto"/>
          <w:sz w:val="18"/>
          <w:szCs w:val="18"/>
          <w:u w:val="none"/>
          <w:lang w:val="uk-UA"/>
        </w:rPr>
      </w:pPr>
    </w:p>
    <w:p w:rsidR="003579BC" w:rsidRPr="003579BC" w:rsidRDefault="003579BC" w:rsidP="003579BC">
      <w:pPr>
        <w:spacing w:line="235" w:lineRule="auto"/>
        <w:jc w:val="center"/>
        <w:rPr>
          <w:rStyle w:val="a3"/>
          <w:b/>
          <w:i/>
          <w:color w:val="auto"/>
          <w:sz w:val="18"/>
          <w:szCs w:val="18"/>
          <w:u w:val="none"/>
          <w:lang w:val="uk-UA"/>
        </w:rPr>
      </w:pPr>
    </w:p>
    <w:p w:rsidR="00BF6AB0" w:rsidRPr="00BF6AB0" w:rsidRDefault="00774B3E" w:rsidP="003579BC">
      <w:pPr>
        <w:spacing w:line="235" w:lineRule="auto"/>
        <w:jc w:val="center"/>
        <w:rPr>
          <w:color w:val="FFFFFF"/>
          <w:sz w:val="26"/>
          <w:szCs w:val="26"/>
          <w:lang w:val="uk-UA"/>
        </w:rPr>
      </w:pPr>
      <w:r w:rsidRPr="00BF6AB0">
        <w:rPr>
          <w:rStyle w:val="a3"/>
          <w:b/>
          <w:i/>
          <w:color w:val="auto"/>
          <w:sz w:val="26"/>
          <w:szCs w:val="26"/>
          <w:u w:val="none"/>
          <w:lang w:val="uk-UA"/>
        </w:rPr>
        <w:t>Дякуємо</w:t>
      </w:r>
      <w:r w:rsidRPr="00BF6AB0">
        <w:rPr>
          <w:rStyle w:val="a3"/>
          <w:b/>
          <w:i/>
          <w:color w:val="FFFFFF"/>
          <w:sz w:val="26"/>
          <w:szCs w:val="26"/>
          <w:u w:val="none"/>
          <w:lang w:val="uk-UA"/>
        </w:rPr>
        <w:t xml:space="preserve"> </w:t>
      </w:r>
      <w:r w:rsidRPr="00BF6AB0">
        <w:rPr>
          <w:rStyle w:val="a3"/>
          <w:b/>
          <w:i/>
          <w:color w:val="auto"/>
          <w:sz w:val="26"/>
          <w:szCs w:val="26"/>
          <w:u w:val="none"/>
          <w:lang w:val="uk-UA"/>
        </w:rPr>
        <w:t>за  співробітництво та інформування Ваших колег!</w:t>
      </w:r>
      <w:r w:rsidRPr="00BF6AB0">
        <w:rPr>
          <w:rStyle w:val="a3"/>
          <w:b/>
          <w:i/>
          <w:color w:val="FFFFFF"/>
          <w:sz w:val="26"/>
          <w:szCs w:val="26"/>
          <w:u w:val="none"/>
          <w:lang w:val="uk-UA"/>
        </w:rPr>
        <w:t>за</w:t>
      </w:r>
      <w:r w:rsidRPr="00BF6AB0">
        <w:rPr>
          <w:rStyle w:val="a3"/>
          <w:b/>
          <w:i/>
          <w:color w:val="FFFFFF"/>
          <w:sz w:val="26"/>
          <w:szCs w:val="26"/>
          <w:lang w:val="uk-UA"/>
        </w:rPr>
        <w:t xml:space="preserve"> ви</w:t>
      </w:r>
    </w:p>
    <w:sectPr w:rsidR="00BF6AB0" w:rsidRPr="00BF6AB0" w:rsidSect="009C1862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B2"/>
    <w:multiLevelType w:val="hybridMultilevel"/>
    <w:tmpl w:val="1278C3C6"/>
    <w:lvl w:ilvl="0" w:tplc="A120CFA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5196A50"/>
    <w:multiLevelType w:val="hybridMultilevel"/>
    <w:tmpl w:val="AAEE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760FE"/>
    <w:multiLevelType w:val="hybridMultilevel"/>
    <w:tmpl w:val="667AD69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2B8A0010"/>
    <w:multiLevelType w:val="hybridMultilevel"/>
    <w:tmpl w:val="8482F6F6"/>
    <w:lvl w:ilvl="0" w:tplc="E82214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C13C2A"/>
    <w:multiLevelType w:val="hybridMultilevel"/>
    <w:tmpl w:val="1270AF8A"/>
    <w:lvl w:ilvl="0" w:tplc="9D2084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0A3478"/>
    <w:multiLevelType w:val="hybridMultilevel"/>
    <w:tmpl w:val="5D586D6C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015AB"/>
    <w:multiLevelType w:val="hybridMultilevel"/>
    <w:tmpl w:val="33EE9E76"/>
    <w:lvl w:ilvl="0" w:tplc="B004368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725CB"/>
    <w:multiLevelType w:val="hybridMultilevel"/>
    <w:tmpl w:val="41E45414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474E9"/>
    <w:multiLevelType w:val="hybridMultilevel"/>
    <w:tmpl w:val="DFD4549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E43"/>
    <w:rsid w:val="00004A77"/>
    <w:rsid w:val="00015801"/>
    <w:rsid w:val="00051909"/>
    <w:rsid w:val="00052811"/>
    <w:rsid w:val="00057104"/>
    <w:rsid w:val="0006202F"/>
    <w:rsid w:val="00062A32"/>
    <w:rsid w:val="0007116C"/>
    <w:rsid w:val="00084DD4"/>
    <w:rsid w:val="00097ECF"/>
    <w:rsid w:val="000A7B07"/>
    <w:rsid w:val="000B1E71"/>
    <w:rsid w:val="000C1B34"/>
    <w:rsid w:val="000D37C3"/>
    <w:rsid w:val="000D7DDE"/>
    <w:rsid w:val="000F2918"/>
    <w:rsid w:val="000F5FF6"/>
    <w:rsid w:val="00113843"/>
    <w:rsid w:val="001251E9"/>
    <w:rsid w:val="00125A62"/>
    <w:rsid w:val="00141CDA"/>
    <w:rsid w:val="00154A6A"/>
    <w:rsid w:val="00163AD4"/>
    <w:rsid w:val="001673A7"/>
    <w:rsid w:val="001767E6"/>
    <w:rsid w:val="00181286"/>
    <w:rsid w:val="00183DE5"/>
    <w:rsid w:val="001924F1"/>
    <w:rsid w:val="001A4403"/>
    <w:rsid w:val="001A72B2"/>
    <w:rsid w:val="001B08A9"/>
    <w:rsid w:val="001B42AE"/>
    <w:rsid w:val="001C019B"/>
    <w:rsid w:val="001D3F0B"/>
    <w:rsid w:val="00222458"/>
    <w:rsid w:val="002449E0"/>
    <w:rsid w:val="002523DB"/>
    <w:rsid w:val="00254BDB"/>
    <w:rsid w:val="0026403C"/>
    <w:rsid w:val="0027176D"/>
    <w:rsid w:val="00296E77"/>
    <w:rsid w:val="002D6ADB"/>
    <w:rsid w:val="002D7A71"/>
    <w:rsid w:val="002F6DB1"/>
    <w:rsid w:val="00300053"/>
    <w:rsid w:val="00302A9C"/>
    <w:rsid w:val="00312714"/>
    <w:rsid w:val="00315AEA"/>
    <w:rsid w:val="00320262"/>
    <w:rsid w:val="0032069E"/>
    <w:rsid w:val="0032445B"/>
    <w:rsid w:val="00325E23"/>
    <w:rsid w:val="00326D68"/>
    <w:rsid w:val="0032724A"/>
    <w:rsid w:val="00330A52"/>
    <w:rsid w:val="00330F98"/>
    <w:rsid w:val="00345281"/>
    <w:rsid w:val="00346967"/>
    <w:rsid w:val="00351C67"/>
    <w:rsid w:val="00352A0E"/>
    <w:rsid w:val="003579BC"/>
    <w:rsid w:val="00371BED"/>
    <w:rsid w:val="00376DBE"/>
    <w:rsid w:val="003904E2"/>
    <w:rsid w:val="003E47BF"/>
    <w:rsid w:val="0042608B"/>
    <w:rsid w:val="00427B1D"/>
    <w:rsid w:val="00430992"/>
    <w:rsid w:val="00432480"/>
    <w:rsid w:val="004715A6"/>
    <w:rsid w:val="004774C0"/>
    <w:rsid w:val="004A2526"/>
    <w:rsid w:val="004C071A"/>
    <w:rsid w:val="004F1D6D"/>
    <w:rsid w:val="00516C13"/>
    <w:rsid w:val="00516E43"/>
    <w:rsid w:val="00537A4D"/>
    <w:rsid w:val="005618AF"/>
    <w:rsid w:val="0057773E"/>
    <w:rsid w:val="005829C1"/>
    <w:rsid w:val="005E46E0"/>
    <w:rsid w:val="005E4FDB"/>
    <w:rsid w:val="005E73F3"/>
    <w:rsid w:val="005F1494"/>
    <w:rsid w:val="006016DA"/>
    <w:rsid w:val="00614FC8"/>
    <w:rsid w:val="006171CC"/>
    <w:rsid w:val="00621309"/>
    <w:rsid w:val="006373A5"/>
    <w:rsid w:val="0064486D"/>
    <w:rsid w:val="006746B4"/>
    <w:rsid w:val="00675888"/>
    <w:rsid w:val="006B5E57"/>
    <w:rsid w:val="006D2F0C"/>
    <w:rsid w:val="006D33D9"/>
    <w:rsid w:val="006F4DB1"/>
    <w:rsid w:val="0071448F"/>
    <w:rsid w:val="0076147E"/>
    <w:rsid w:val="0076289F"/>
    <w:rsid w:val="00770201"/>
    <w:rsid w:val="00774B3E"/>
    <w:rsid w:val="00781A64"/>
    <w:rsid w:val="00784B10"/>
    <w:rsid w:val="00785D95"/>
    <w:rsid w:val="00792300"/>
    <w:rsid w:val="007B1FC1"/>
    <w:rsid w:val="007F0B9B"/>
    <w:rsid w:val="008004FD"/>
    <w:rsid w:val="00806FBE"/>
    <w:rsid w:val="00810065"/>
    <w:rsid w:val="00855750"/>
    <w:rsid w:val="00877FE4"/>
    <w:rsid w:val="008A077A"/>
    <w:rsid w:val="008A470A"/>
    <w:rsid w:val="008E44DE"/>
    <w:rsid w:val="008E5D90"/>
    <w:rsid w:val="008E7ED0"/>
    <w:rsid w:val="00901A20"/>
    <w:rsid w:val="00921407"/>
    <w:rsid w:val="00926B67"/>
    <w:rsid w:val="0099589B"/>
    <w:rsid w:val="009B0937"/>
    <w:rsid w:val="009B5DD8"/>
    <w:rsid w:val="009C1862"/>
    <w:rsid w:val="009C1ACB"/>
    <w:rsid w:val="009E3EB7"/>
    <w:rsid w:val="009E7196"/>
    <w:rsid w:val="009E7F50"/>
    <w:rsid w:val="009F2E02"/>
    <w:rsid w:val="00A1548D"/>
    <w:rsid w:val="00A307AB"/>
    <w:rsid w:val="00A32310"/>
    <w:rsid w:val="00A378F5"/>
    <w:rsid w:val="00A522DE"/>
    <w:rsid w:val="00A541B2"/>
    <w:rsid w:val="00A65A78"/>
    <w:rsid w:val="00A73CAA"/>
    <w:rsid w:val="00AA27BE"/>
    <w:rsid w:val="00AA39A8"/>
    <w:rsid w:val="00AA5099"/>
    <w:rsid w:val="00AB0689"/>
    <w:rsid w:val="00AD5108"/>
    <w:rsid w:val="00AE6A62"/>
    <w:rsid w:val="00AF3946"/>
    <w:rsid w:val="00B12D96"/>
    <w:rsid w:val="00B365AA"/>
    <w:rsid w:val="00B673B7"/>
    <w:rsid w:val="00B7284B"/>
    <w:rsid w:val="00BA004B"/>
    <w:rsid w:val="00BB1BA9"/>
    <w:rsid w:val="00BC64CD"/>
    <w:rsid w:val="00BD2B04"/>
    <w:rsid w:val="00BD48D1"/>
    <w:rsid w:val="00BF6AB0"/>
    <w:rsid w:val="00C033D6"/>
    <w:rsid w:val="00C156CC"/>
    <w:rsid w:val="00C15D76"/>
    <w:rsid w:val="00C23D19"/>
    <w:rsid w:val="00C34136"/>
    <w:rsid w:val="00C7203F"/>
    <w:rsid w:val="00C74DB2"/>
    <w:rsid w:val="00C83D68"/>
    <w:rsid w:val="00CB2943"/>
    <w:rsid w:val="00CC7E37"/>
    <w:rsid w:val="00CD49CD"/>
    <w:rsid w:val="00CF3072"/>
    <w:rsid w:val="00D13FF5"/>
    <w:rsid w:val="00D71656"/>
    <w:rsid w:val="00D73162"/>
    <w:rsid w:val="00D842E5"/>
    <w:rsid w:val="00D87AA9"/>
    <w:rsid w:val="00D970C8"/>
    <w:rsid w:val="00DA322F"/>
    <w:rsid w:val="00E12EBA"/>
    <w:rsid w:val="00E25E30"/>
    <w:rsid w:val="00E27106"/>
    <w:rsid w:val="00E43F79"/>
    <w:rsid w:val="00E549B6"/>
    <w:rsid w:val="00EB0155"/>
    <w:rsid w:val="00EB128B"/>
    <w:rsid w:val="00ED29B4"/>
    <w:rsid w:val="00ED4289"/>
    <w:rsid w:val="00EE521C"/>
    <w:rsid w:val="00F21CC2"/>
    <w:rsid w:val="00F2430C"/>
    <w:rsid w:val="00F46C0B"/>
    <w:rsid w:val="00F51F42"/>
    <w:rsid w:val="00F577A7"/>
    <w:rsid w:val="00F63B76"/>
    <w:rsid w:val="00F65C7B"/>
    <w:rsid w:val="00F85D74"/>
    <w:rsid w:val="00F95511"/>
    <w:rsid w:val="00F97168"/>
    <w:rsid w:val="00FA13DE"/>
    <w:rsid w:val="00FA3BC3"/>
    <w:rsid w:val="00FA6C32"/>
    <w:rsid w:val="00FB0E06"/>
    <w:rsid w:val="00FB2582"/>
    <w:rsid w:val="00FC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6E43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6E4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uiPriority w:val="99"/>
    <w:rsid w:val="00516E43"/>
    <w:rPr>
      <w:rFonts w:cs="Times New Roman"/>
      <w:color w:val="0000FF"/>
      <w:u w:val="single"/>
    </w:rPr>
  </w:style>
  <w:style w:type="paragraph" w:customStyle="1" w:styleId="pcapt">
    <w:name w:val="pcapt"/>
    <w:basedOn w:val="a"/>
    <w:uiPriority w:val="99"/>
    <w:rsid w:val="00516E43"/>
    <w:pPr>
      <w:spacing w:before="75"/>
      <w:jc w:val="center"/>
    </w:pPr>
    <w:rPr>
      <w:rFonts w:ascii="Arial" w:hAnsi="Arial" w:cs="Arial"/>
      <w:color w:val="FF7200"/>
    </w:rPr>
  </w:style>
  <w:style w:type="paragraph" w:styleId="a4">
    <w:name w:val="List Paragraph"/>
    <w:basedOn w:val="a"/>
    <w:uiPriority w:val="99"/>
    <w:qFormat/>
    <w:rsid w:val="00781A64"/>
    <w:pPr>
      <w:ind w:left="720"/>
      <w:contextualSpacing/>
    </w:pPr>
  </w:style>
  <w:style w:type="paragraph" w:styleId="a5">
    <w:name w:val="Normal (Web)"/>
    <w:basedOn w:val="a"/>
    <w:uiPriority w:val="99"/>
    <w:rsid w:val="00154A6A"/>
    <w:pPr>
      <w:spacing w:before="100" w:beforeAutospacing="1" w:after="100" w:afterAutospacing="1"/>
    </w:pPr>
  </w:style>
  <w:style w:type="character" w:customStyle="1" w:styleId="3">
    <w:name w:val="Основной текст 3 Знак"/>
    <w:link w:val="30"/>
    <w:uiPriority w:val="99"/>
    <w:locked/>
    <w:rsid w:val="00D842E5"/>
    <w:rPr>
      <w:sz w:val="16"/>
      <w:lang w:val="uk-UA"/>
    </w:rPr>
  </w:style>
  <w:style w:type="paragraph" w:styleId="30">
    <w:name w:val="Body Text 3"/>
    <w:basedOn w:val="a"/>
    <w:link w:val="3"/>
    <w:uiPriority w:val="99"/>
    <w:rsid w:val="00D842E5"/>
    <w:pPr>
      <w:spacing w:after="120"/>
    </w:pPr>
    <w:rPr>
      <w:rFonts w:ascii="Calibri" w:eastAsia="Calibri" w:hAnsi="Calibri"/>
      <w:sz w:val="16"/>
      <w:szCs w:val="20"/>
      <w:lang w:val="uk-UA"/>
    </w:rPr>
  </w:style>
  <w:style w:type="character" w:customStyle="1" w:styleId="BodyText3Char1">
    <w:name w:val="Body Text 3 Char1"/>
    <w:basedOn w:val="a0"/>
    <w:link w:val="30"/>
    <w:uiPriority w:val="99"/>
    <w:semiHidden/>
    <w:locked/>
    <w:rsid w:val="004F1D6D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ий текст 3 Знак1"/>
    <w:basedOn w:val="a0"/>
    <w:uiPriority w:val="99"/>
    <w:semiHidden/>
    <w:rsid w:val="00D842E5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ий текст3"/>
    <w:basedOn w:val="a0"/>
    <w:uiPriority w:val="99"/>
    <w:rsid w:val="00D842E5"/>
    <w:rPr>
      <w:rFonts w:cs="Times New Roman"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7F0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F0B9B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7F0B9B"/>
    <w:rPr>
      <w:lang w:eastAsia="en-US"/>
    </w:rPr>
  </w:style>
  <w:style w:type="character" w:customStyle="1" w:styleId="a9">
    <w:name w:val="Основний текст_"/>
    <w:basedOn w:val="a0"/>
    <w:link w:val="11"/>
    <w:uiPriority w:val="99"/>
    <w:locked/>
    <w:rsid w:val="007F0B9B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ий текст1"/>
    <w:basedOn w:val="a"/>
    <w:link w:val="a9"/>
    <w:uiPriority w:val="99"/>
    <w:rsid w:val="007F0B9B"/>
    <w:pPr>
      <w:shd w:val="clear" w:color="auto" w:fill="FFFFFF"/>
      <w:spacing w:line="313" w:lineRule="exact"/>
      <w:ind w:hanging="460"/>
    </w:pPr>
    <w:rPr>
      <w:rFonts w:ascii="Calibri" w:eastAsia="Calibri" w:hAnsi="Calibri"/>
      <w:sz w:val="28"/>
      <w:szCs w:val="28"/>
    </w:rPr>
  </w:style>
  <w:style w:type="character" w:customStyle="1" w:styleId="13">
    <w:name w:val="Основний текст + 13"/>
    <w:aliases w:val="5 pt,Напівжирний,Основной текст + 8,Интервал 0 pt"/>
    <w:basedOn w:val="a0"/>
    <w:uiPriority w:val="99"/>
    <w:rsid w:val="007F0B9B"/>
    <w:rPr>
      <w:rFonts w:cs="Times New Roman"/>
      <w:b/>
      <w:bCs/>
      <w:sz w:val="27"/>
      <w:szCs w:val="27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lv@iod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i@iod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itais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@iod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13E0-F116-4674-8CD8-781FA0FD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INST</cp:lastModifiedBy>
  <cp:revision>2</cp:revision>
  <cp:lastPrinted>2013-01-22T13:52:00Z</cp:lastPrinted>
  <dcterms:created xsi:type="dcterms:W3CDTF">2015-03-11T08:05:00Z</dcterms:created>
  <dcterms:modified xsi:type="dcterms:W3CDTF">2015-03-11T08:05:00Z</dcterms:modified>
</cp:coreProperties>
</file>