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300" w:rsidRPr="005A7EDF" w:rsidRDefault="00792300" w:rsidP="00792300">
      <w:pPr>
        <w:rPr>
          <w:rFonts w:ascii="Arial" w:hAnsi="Arial" w:cs="Arial"/>
          <w:b/>
          <w:color w:val="000000"/>
          <w:sz w:val="40"/>
          <w:szCs w:val="40"/>
        </w:rPr>
      </w:pPr>
      <w:r w:rsidRPr="005A7EDF">
        <w:rPr>
          <w:rFonts w:ascii="Arial" w:hAnsi="Arial" w:cs="Arial"/>
          <w:b/>
          <w:color w:val="000000"/>
          <w:sz w:val="40"/>
          <w:szCs w:val="40"/>
        </w:rPr>
        <w:t>Працюємо творчо і успішно</w:t>
      </w:r>
    </w:p>
    <w:p w:rsidR="00792300" w:rsidRPr="005A7EDF" w:rsidRDefault="00792300" w:rsidP="00792300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Список рекомендованої літератури для</w:t>
      </w:r>
    </w:p>
    <w:p w:rsidR="00792300" w:rsidRDefault="00283CFE" w:rsidP="00792300">
      <w:pPr>
        <w:rPr>
          <w:rFonts w:ascii="Arial" w:hAnsi="Arial" w:cs="Arial"/>
          <w:b/>
          <w:i/>
          <w:color w:val="000000"/>
          <w:sz w:val="28"/>
          <w:szCs w:val="28"/>
        </w:rPr>
      </w:pPr>
      <w:r>
        <w:rPr>
          <w:rFonts w:ascii="Arial" w:hAnsi="Arial" w:cs="Arial"/>
          <w:b/>
          <w:i/>
          <w:color w:val="000000"/>
          <w:sz w:val="28"/>
          <w:szCs w:val="28"/>
        </w:rPr>
        <w:t>вчител</w:t>
      </w:r>
      <w:bookmarkStart w:id="0" w:name="_GoBack"/>
      <w:bookmarkEnd w:id="0"/>
      <w:r w:rsidR="00792300">
        <w:rPr>
          <w:rFonts w:ascii="Arial" w:hAnsi="Arial" w:cs="Arial"/>
          <w:b/>
          <w:i/>
          <w:color w:val="000000"/>
          <w:sz w:val="28"/>
          <w:szCs w:val="28"/>
        </w:rPr>
        <w:t>ів математики</w:t>
      </w:r>
      <w:r w:rsidR="00792300" w:rsidRPr="005A7EDF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:rsidR="00792300" w:rsidRDefault="00792300" w:rsidP="00792300">
      <w:pPr>
        <w:rPr>
          <w:rFonts w:ascii="Arial" w:hAnsi="Arial" w:cs="Arial"/>
          <w:b/>
          <w:i/>
          <w:color w:val="000000"/>
          <w:sz w:val="28"/>
          <w:szCs w:val="28"/>
        </w:rPr>
      </w:pPr>
      <w:r w:rsidRPr="005A7EDF">
        <w:rPr>
          <w:rFonts w:ascii="Arial" w:hAnsi="Arial" w:cs="Arial"/>
          <w:b/>
          <w:i/>
          <w:color w:val="000000"/>
          <w:sz w:val="28"/>
          <w:szCs w:val="28"/>
        </w:rPr>
        <w:t>(новинки)</w:t>
      </w:r>
    </w:p>
    <w:p w:rsidR="00792300" w:rsidRDefault="00792300" w:rsidP="00792300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:rsidR="00792300" w:rsidRPr="002C3A1C" w:rsidRDefault="00E3308A" w:rsidP="00792300">
      <w:pPr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C3A1C">
        <w:rPr>
          <w:rFonts w:ascii="Arial" w:hAnsi="Arial" w:cs="Arial"/>
          <w:b/>
          <w:color w:val="000000"/>
          <w:sz w:val="28"/>
          <w:szCs w:val="28"/>
        </w:rPr>
        <w:t>1.</w:t>
      </w:r>
      <w:r w:rsidR="00792300" w:rsidRPr="002C3A1C">
        <w:rPr>
          <w:rFonts w:ascii="Arial" w:hAnsi="Arial" w:cs="Arial"/>
          <w:b/>
          <w:color w:val="000000"/>
          <w:sz w:val="28"/>
          <w:szCs w:val="28"/>
        </w:rPr>
        <w:t>Олімпіади Сумщини з математики ІІ етап</w:t>
      </w:r>
      <w:r w:rsidR="00792300" w:rsidRPr="002C3A1C">
        <w:rPr>
          <w:rFonts w:ascii="Arial" w:hAnsi="Arial" w:cs="Arial"/>
          <w:color w:val="000000"/>
          <w:sz w:val="28"/>
          <w:szCs w:val="28"/>
        </w:rPr>
        <w:t xml:space="preserve"> / уклад. Т.В. Свєтлова .- Х. : Основа , 2019 .- 125с. .-(Б-ка журналу "Математика в школах України"; вип.4(196)) .- 978-617-00-3621-6 : бк [3174бк]</w:t>
      </w:r>
      <w:r w:rsidR="00792300" w:rsidRPr="002C3A1C">
        <w:rPr>
          <w:rFonts w:ascii="Arial" w:hAnsi="Arial" w:cs="Arial"/>
          <w:color w:val="000000"/>
          <w:sz w:val="28"/>
          <w:szCs w:val="28"/>
        </w:rPr>
        <w:br/>
        <w:t>    </w:t>
      </w:r>
      <w:r w:rsidR="00792300" w:rsidRPr="002C3A1C">
        <w:rPr>
          <w:rFonts w:ascii="Arial" w:hAnsi="Arial" w:cs="Arial"/>
          <w:i/>
          <w:iCs/>
          <w:color w:val="000000"/>
          <w:sz w:val="28"/>
          <w:szCs w:val="28"/>
        </w:rPr>
        <w:t>Інформаційно-методичний збірник містить інструктивно-методичні рекомендації щодо проведення ІІ етапу Всеукраїнської учнівської олімпіади з математики. Запропоновано варіанти завдань в Сумській області 2011-2017 років та їх розв'язки. Збірник рекомендовано методистам, учителям. 08.06.2019</w:t>
      </w:r>
      <w:r w:rsidR="00792300" w:rsidRPr="002C3A1C">
        <w:rPr>
          <w:rFonts w:ascii="Arial" w:hAnsi="Arial" w:cs="Arial"/>
          <w:color w:val="000000"/>
          <w:sz w:val="28"/>
          <w:szCs w:val="28"/>
        </w:rPr>
        <w:br/>
      </w:r>
      <w:r w:rsidR="00792300" w:rsidRPr="002C3A1C">
        <w:rPr>
          <w:rFonts w:ascii="Arial" w:hAnsi="Arial" w:cs="Arial"/>
          <w:color w:val="000000"/>
          <w:sz w:val="28"/>
          <w:szCs w:val="28"/>
        </w:rPr>
        <w:br/>
      </w:r>
      <w:r w:rsidR="002C3A1C" w:rsidRPr="002C3A1C">
        <w:rPr>
          <w:rFonts w:ascii="Arial" w:hAnsi="Arial" w:cs="Arial"/>
          <w:b/>
          <w:color w:val="000000"/>
          <w:sz w:val="28"/>
          <w:szCs w:val="28"/>
        </w:rPr>
        <w:t>2.</w:t>
      </w:r>
      <w:r w:rsidR="00792300" w:rsidRPr="002C3A1C">
        <w:rPr>
          <w:rFonts w:ascii="Arial" w:hAnsi="Arial" w:cs="Arial"/>
          <w:b/>
          <w:color w:val="000000"/>
          <w:sz w:val="28"/>
          <w:szCs w:val="28"/>
        </w:rPr>
        <w:t>Баран О.І., Чадаєв О.М. Сім раз відміряй... : нариси про дослідження операцій. Частина 1,2,3</w:t>
      </w:r>
      <w:r w:rsidR="00792300" w:rsidRPr="002C3A1C">
        <w:rPr>
          <w:rFonts w:ascii="Arial" w:hAnsi="Arial" w:cs="Arial"/>
          <w:color w:val="000000"/>
          <w:sz w:val="28"/>
          <w:szCs w:val="28"/>
        </w:rPr>
        <w:t xml:space="preserve"> / О.І., Баран .- Х. : Основа , 2019 .- 94с.+92с.+110с. .-(Б-ка журналу</w:t>
      </w:r>
      <w:r w:rsidR="00A41F17">
        <w:rPr>
          <w:rFonts w:ascii="Arial" w:hAnsi="Arial" w:cs="Arial"/>
          <w:color w:val="000000"/>
          <w:sz w:val="28"/>
          <w:szCs w:val="28"/>
        </w:rPr>
        <w:t xml:space="preserve"> </w:t>
      </w:r>
      <w:r w:rsidR="00792300" w:rsidRPr="002C3A1C">
        <w:rPr>
          <w:rFonts w:ascii="Arial" w:hAnsi="Arial" w:cs="Arial"/>
          <w:color w:val="000000"/>
          <w:sz w:val="28"/>
          <w:szCs w:val="28"/>
        </w:rPr>
        <w:t>"Математика в школах України";вип.5(197),6(198).7(199)) .- 978-617-00-3649-0 : бк [3188бк,3208бк,3207бк]</w:t>
      </w:r>
      <w:r w:rsidR="00792300" w:rsidRPr="002C3A1C">
        <w:rPr>
          <w:rFonts w:ascii="Arial" w:hAnsi="Arial" w:cs="Arial"/>
          <w:color w:val="000000"/>
          <w:sz w:val="28"/>
          <w:szCs w:val="28"/>
        </w:rPr>
        <w:br/>
        <w:t>    </w:t>
      </w:r>
      <w:r w:rsidR="00792300" w:rsidRPr="002C3A1C">
        <w:rPr>
          <w:rFonts w:ascii="Arial" w:hAnsi="Arial" w:cs="Arial"/>
          <w:i/>
          <w:iCs/>
          <w:color w:val="000000"/>
          <w:sz w:val="28"/>
          <w:szCs w:val="28"/>
        </w:rPr>
        <w:t>Науково-популярний виклад основ дослідження операцій. Розглядаються основні ідеї й методи дослідження операцій. Виклад ілюструється великою кількістю задач і прикладів (близько 60), наводяться різні розв'язки</w:t>
      </w:r>
      <w:r w:rsidR="00792300" w:rsidRPr="002C3A1C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="00792300" w:rsidRPr="002C3A1C">
        <w:rPr>
          <w:rFonts w:ascii="Arial" w:hAnsi="Arial" w:cs="Arial"/>
          <w:i/>
          <w:iCs/>
          <w:color w:val="000000"/>
          <w:sz w:val="28"/>
          <w:szCs w:val="28"/>
        </w:rPr>
        <w:t>.Матеріали книги доступні учня старших класів, можуть бути використані в позакласній роботі. 08.06.2019, 13.08.2019</w:t>
      </w:r>
    </w:p>
    <w:p w:rsidR="00F1625E" w:rsidRPr="002C3A1C" w:rsidRDefault="00F1625E" w:rsidP="00FE25B3">
      <w:pPr>
        <w:jc w:val="left"/>
        <w:rPr>
          <w:sz w:val="28"/>
          <w:szCs w:val="28"/>
        </w:rPr>
      </w:pPr>
    </w:p>
    <w:p w:rsidR="00FE25B3" w:rsidRDefault="002C3A1C" w:rsidP="00FE25B3">
      <w:pPr>
        <w:jc w:val="left"/>
        <w:rPr>
          <w:rFonts w:ascii="Arial" w:hAnsi="Arial" w:cs="Arial"/>
          <w:color w:val="000000"/>
          <w:sz w:val="28"/>
          <w:szCs w:val="28"/>
        </w:rPr>
      </w:pPr>
      <w:r w:rsidRPr="002C3A1C">
        <w:rPr>
          <w:rFonts w:ascii="Arial" w:hAnsi="Arial" w:cs="Arial"/>
          <w:b/>
          <w:color w:val="000000"/>
          <w:sz w:val="28"/>
          <w:szCs w:val="28"/>
        </w:rPr>
        <w:t>3.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Черепан Т.Й. Клуб веселих винахідливиїх математиків : урок-гра, 7-й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Т.Й. Черепан // Математика в школах України .- 2019 .- № 13-15 .- С. 74-76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4.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Зубарева Ю.С. Математичний брейн-ринг : 7-8 класи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Ю.С. Зубарева // Математика в школах України .- 2019 .- № 13-15 .- С. 80-81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5.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Гурільова Т.Г. Математика - гімнастика розуму : навчальна гра 5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Т.Г. Гурільова // Математика в школах України .- 2019 .- № 13-15 .- С. 87-88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6.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Говоруха В.С. Природничо-математичні науки й навколишній світ. Аспекти позакласної роботи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В.С. Говоруха // Математика в школах України .- 2019 .- № 13-15 .- С. 89-94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7.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Пилипенко В.Ю. Хрестики-нулики : математична гра для ерудитів / В.Ю. Пилипенко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// Математика в школах України .- 2019 .- № 13-15 .- С. 95-98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8.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 xml:space="preserve">Шолом Г. Поняття "критичного мислення" та його роль у навчанні 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lastRenderedPageBreak/>
        <w:t>старшокласників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Г. Шолом // Математика в рідній школі .- 2019 .- № 5 .- С. 2-5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Pr="002C3A1C">
        <w:rPr>
          <w:rFonts w:ascii="Arial" w:hAnsi="Arial" w:cs="Arial"/>
          <w:b/>
          <w:color w:val="000000"/>
          <w:sz w:val="28"/>
          <w:szCs w:val="28"/>
        </w:rPr>
        <w:t>9.</w:t>
      </w:r>
      <w:r w:rsidR="00E3308A" w:rsidRPr="002C3A1C">
        <w:rPr>
          <w:rFonts w:ascii="Arial" w:hAnsi="Arial" w:cs="Arial"/>
          <w:b/>
          <w:color w:val="000000"/>
          <w:sz w:val="28"/>
          <w:szCs w:val="28"/>
        </w:rPr>
        <w:t>Білокопита О.С. Розвиток логічного, критичного і творчого мислення на уроках математики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О.С. Білокопита // Математика в школах України .- 2019 .- № 19-21 .- С. 2-9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10.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Добровольська О.М. Методичні поради до розв'язування ірраціональних рівнянь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О.М. Добровольська // Математика в школах України .- 2019 .- № 19-21 .- С. 24-29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11.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Свєтлова Т.В., Шерстюк Л.М. Формування математичної грамотності учнів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Т.В. Свєтлова, Л.М. Шерстюк // Математика в школах України .- 2019 .- № 19-21 .- С. 30-33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12.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Шолом Г. Оновлення прийомів навчання математики в контексті розвитку навичок критичного мислення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Г. Шолом // Математика в рідній школі .- 2019 .- № 6 .- С. 2-5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13.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Приклади реалізації наскрізних ліній на уроках математики "Екологічна безпека і сталий розвиток"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// Математика в рідній школі .- 2019 .- № 6 .- С. 6-9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14.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Шуляк Н. Інтегровані уроки алгебри і початків аналізу та економіки у старшій школі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Н. Шуляк // Математика в рідній школі .- 2019 .- № 6 .- С. 25-34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15.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Цуренко С. Степенева функція : багатоваріантні різнорівневі однотипні вправи, 10-й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С. Цуренко // Математика .- 2019 .- № 15 .- С. 9-17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16.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Якименко О. Classtime &amp; математика : розробка уроку з геометрії, 10-й клас, профільний рівень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О. Якименко // Математика .- 2019 .- № 15 .- С. 18-33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17.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Дубик Н. Чотирикутники : розробка уроку геометрії, 8-1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Н. Дубик // Математика .- 2019 .- № 14 .- С. 9-14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18.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Цуренко С. Різнобічні трапеції та Геронові трикутники : багатоваріантні різнорівневі однотипні задачі, 9-й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С. Цуренко // Математика .- 2019 .- № 14 .- С. 30-41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19.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Цуренко С. Лінійні рівняння та їх системи : тренувальні вправи та дидактичні матеріали для перевірки, 7-й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С. Цуренко // Математика .- 2019 .- № 13 .- С. 4-13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20.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 xml:space="preserve">Крикун Н. Що посієш - те й пожнеш! : добірка контрольних робіт з </w:t>
      </w:r>
      <w:r w:rsidR="00A41F17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алгебри і геометрії, 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 xml:space="preserve">7-й клас 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>/ Н. Крикун // Математика .- 2019 .- № 13 .- С. 14-34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21.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Оляліна О. Встати! Суд іде! : нестандартний урок геометрії, 7-й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О. Оляліна // Математика .- 2019 .- № 13 .- С. 35-41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22.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Мармус Г. Додавання та віднімання десяткових дробів : розробка уроку розв'язуваннявправ, 5-й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Г. Мармус // Математика .- 2019 .- № 12 .- С. 12-17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23.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Семерук Т. Рівняння : розробка уроку, 5-й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Т. Семерук // Математика .- 2019 .- № 12 .- С. 18-21</w:t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E3308A" w:rsidRPr="002C3A1C">
        <w:rPr>
          <w:rFonts w:ascii="Arial" w:hAnsi="Arial" w:cs="Arial"/>
          <w:color w:val="000000"/>
          <w:sz w:val="28"/>
          <w:szCs w:val="28"/>
        </w:rPr>
        <w:br/>
      </w:r>
      <w:r w:rsidR="00A41F17" w:rsidRPr="00A41F17">
        <w:rPr>
          <w:rFonts w:ascii="Arial" w:hAnsi="Arial" w:cs="Arial"/>
          <w:b/>
          <w:color w:val="000000"/>
          <w:sz w:val="28"/>
          <w:szCs w:val="28"/>
        </w:rPr>
        <w:t>24.</w:t>
      </w:r>
      <w:r w:rsidR="00E3308A" w:rsidRPr="00A41F17">
        <w:rPr>
          <w:rFonts w:ascii="Arial" w:hAnsi="Arial" w:cs="Arial"/>
          <w:b/>
          <w:color w:val="000000"/>
          <w:sz w:val="28"/>
          <w:szCs w:val="28"/>
        </w:rPr>
        <w:t>Трипуз Т. Математичні перегони : розробка уроку, 5-й клас</w:t>
      </w:r>
      <w:r w:rsidR="00E3308A" w:rsidRPr="002C3A1C">
        <w:rPr>
          <w:rFonts w:ascii="Arial" w:hAnsi="Arial" w:cs="Arial"/>
          <w:color w:val="000000"/>
          <w:sz w:val="28"/>
          <w:szCs w:val="28"/>
        </w:rPr>
        <w:t xml:space="preserve"> / Т. Трипуз // Математика .- 2019 .- № 12 .- С. 22-29</w:t>
      </w:r>
    </w:p>
    <w:p w:rsidR="00A41F17" w:rsidRDefault="00A41F17" w:rsidP="00FE25B3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41F17" w:rsidRDefault="00A41F17" w:rsidP="00FE25B3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A41F17" w:rsidRPr="002C3A1C" w:rsidRDefault="00A41F17" w:rsidP="00FE25B3">
      <w:pPr>
        <w:jc w:val="left"/>
        <w:rPr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Бібліотека ОІППО                           вересень 2019</w:t>
      </w:r>
    </w:p>
    <w:sectPr w:rsidR="00A41F17" w:rsidRPr="002C3A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93"/>
    <w:rsid w:val="00283CFE"/>
    <w:rsid w:val="002C3A1C"/>
    <w:rsid w:val="0060382C"/>
    <w:rsid w:val="00792300"/>
    <w:rsid w:val="00A41F17"/>
    <w:rsid w:val="00A84606"/>
    <w:rsid w:val="00E3308A"/>
    <w:rsid w:val="00EB3393"/>
    <w:rsid w:val="00F1625E"/>
    <w:rsid w:val="00FE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6CB2-D9AC-437D-AC7E-A8C5E0FF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2880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2019-08-29T07:36:00Z</dcterms:created>
  <dcterms:modified xsi:type="dcterms:W3CDTF">2019-08-29T08:36:00Z</dcterms:modified>
</cp:coreProperties>
</file>