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D2D5B" w:rsidRDefault="001D2D5B" w:rsidP="001D2D5B">
      <w:pPr>
        <w:jc w:val="both"/>
        <w:rPr>
          <w:rFonts w:ascii="Times New Roman" w:hAnsi="Times New Roman" w:cs="Times New Roman"/>
          <w:lang w:val="en-US"/>
        </w:rPr>
      </w:pPr>
    </w:p>
    <w:p w:rsidR="001D2D5B" w:rsidRDefault="001D2D5B" w:rsidP="001D2D5B">
      <w:pPr>
        <w:jc w:val="both"/>
        <w:rPr>
          <w:rFonts w:ascii="Times New Roman" w:hAnsi="Times New Roman" w:cs="Times New Roman"/>
          <w:lang w:val="en-US"/>
        </w:rPr>
      </w:pPr>
    </w:p>
    <w:p w:rsidR="002573FF" w:rsidRPr="00817D9D" w:rsidRDefault="001D2D5B" w:rsidP="001D2D5B">
      <w:pPr>
        <w:jc w:val="center"/>
        <w:rPr>
          <w:b/>
          <w:sz w:val="72"/>
          <w:szCs w:val="72"/>
          <w:lang w:val="uk-UA"/>
        </w:rPr>
      </w:pPr>
      <w:r w:rsidRPr="00817D9D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40219" y="740019"/>
            <wp:positionH relativeFrom="margin">
              <wp:align>left</wp:align>
            </wp:positionH>
            <wp:positionV relativeFrom="margin">
              <wp:align>top</wp:align>
            </wp:positionV>
            <wp:extent cx="3057965" cy="3743765"/>
            <wp:effectExtent l="19050" t="19050" r="28135" b="28135"/>
            <wp:wrapSquare wrapText="bothSides"/>
            <wp:docPr id="1" name="Рисунок 1" descr="&amp;Kcy;&amp;acy;&amp;rcy;&amp;tcy;&amp;icy;&amp;ncy;&amp;kcy;&amp;icy; &amp;pcy;&amp;ocy; &amp;zcy;&amp;acy;&amp;pcy;&amp;rcy;&amp;ocy;&amp;scy;&amp;ucy; &amp;Mcy;. &amp;Gcy;&amp;rcy;&amp;ucy;&amp;shcy;&amp;iecy;&amp;vcy;&amp;scy;&amp;softcy;&amp;kcy;&amp;icy;&amp;j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Mcy;. &amp;Gcy;&amp;rcy;&amp;ucy;&amp;shcy;&amp;iecy;&amp;vcy;&amp;scy;&amp;softcy;&amp;kcy;&amp;icy;&amp;j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65" cy="374376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D9D">
        <w:rPr>
          <w:b/>
          <w:sz w:val="72"/>
          <w:szCs w:val="72"/>
          <w:lang w:val="uk-UA"/>
        </w:rPr>
        <w:t>Грушевський</w:t>
      </w:r>
    </w:p>
    <w:p w:rsidR="001D2D5B" w:rsidRPr="00817D9D" w:rsidRDefault="001D2D5B" w:rsidP="001D2D5B">
      <w:pPr>
        <w:jc w:val="center"/>
        <w:rPr>
          <w:b/>
          <w:sz w:val="72"/>
          <w:szCs w:val="72"/>
          <w:lang w:val="uk-UA"/>
        </w:rPr>
      </w:pPr>
      <w:r w:rsidRPr="00817D9D">
        <w:rPr>
          <w:b/>
          <w:sz w:val="72"/>
          <w:szCs w:val="72"/>
          <w:lang w:val="uk-UA"/>
        </w:rPr>
        <w:t xml:space="preserve">Михайло </w:t>
      </w:r>
    </w:p>
    <w:p w:rsidR="001D2D5B" w:rsidRDefault="001D2D5B" w:rsidP="001D2D5B">
      <w:pPr>
        <w:jc w:val="center"/>
        <w:rPr>
          <w:b/>
          <w:sz w:val="44"/>
          <w:szCs w:val="44"/>
          <w:lang w:val="uk-UA"/>
        </w:rPr>
      </w:pPr>
      <w:r w:rsidRPr="00817D9D">
        <w:rPr>
          <w:b/>
          <w:sz w:val="72"/>
          <w:szCs w:val="72"/>
          <w:lang w:val="uk-UA"/>
        </w:rPr>
        <w:t>Сергійович</w:t>
      </w:r>
    </w:p>
    <w:p w:rsidR="001D2D5B" w:rsidRDefault="001D2D5B" w:rsidP="001D2D5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817D9D">
        <w:rPr>
          <w:rFonts w:ascii="Times New Roman" w:hAnsi="Times New Roman" w:cs="Times New Roman"/>
          <w:b/>
          <w:sz w:val="44"/>
          <w:szCs w:val="44"/>
          <w:lang w:val="uk-UA"/>
        </w:rPr>
        <w:t>(1866-1934)</w:t>
      </w:r>
    </w:p>
    <w:p w:rsidR="00817D9D" w:rsidRDefault="00817D9D" w:rsidP="001D2D5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17D9D" w:rsidRDefault="00094C6E" w:rsidP="001D2D5B">
      <w:pPr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Перший П</w:t>
      </w:r>
      <w:r w:rsidR="00817D9D" w:rsidRPr="00817D9D">
        <w:rPr>
          <w:rFonts w:ascii="Times New Roman" w:hAnsi="Times New Roman" w:cs="Times New Roman"/>
          <w:b/>
          <w:sz w:val="144"/>
          <w:szCs w:val="144"/>
          <w:lang w:val="uk-UA"/>
        </w:rPr>
        <w:t>резидент України</w:t>
      </w:r>
    </w:p>
    <w:p w:rsidR="00094C6E" w:rsidRPr="001A66C9" w:rsidRDefault="00094C6E" w:rsidP="001D2D5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1A66C9">
        <w:rPr>
          <w:rFonts w:ascii="Times New Roman" w:hAnsi="Times New Roman" w:cs="Times New Roman"/>
          <w:b/>
          <w:sz w:val="52"/>
          <w:szCs w:val="52"/>
          <w:lang w:val="uk-UA"/>
        </w:rPr>
        <w:t>29 вересня  150 років від дня народження українського політичного</w:t>
      </w:r>
      <w:r w:rsidR="001A66C9" w:rsidRPr="001A66C9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д</w:t>
      </w:r>
      <w:r w:rsidRPr="001A66C9">
        <w:rPr>
          <w:rFonts w:ascii="Times New Roman" w:hAnsi="Times New Roman" w:cs="Times New Roman"/>
          <w:b/>
          <w:sz w:val="52"/>
          <w:szCs w:val="52"/>
          <w:lang w:val="uk-UA"/>
        </w:rPr>
        <w:t>іяча, історика, літературознавця, письменника</w:t>
      </w:r>
    </w:p>
    <w:p w:rsidR="00094C6E" w:rsidRDefault="00B037E5" w:rsidP="001D2D5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4456001"/>
            <wp:effectExtent l="38100" t="38100" r="41275" b="20749"/>
            <wp:docPr id="4" name="Рисунок 4" descr="C:\Documents and Settings\Администратор\Рабочий стол\IMG_20160902_11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_20160902_110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oundRect">
                      <a:avLst/>
                    </a:prstGeom>
                    <a:noFill/>
                    <a:ln w="28575" cmpd="dbl">
                      <a:solidFill>
                        <a:schemeClr val="tx1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98" w:rsidRDefault="00472698" w:rsidP="001D2D5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72698" w:rsidRDefault="00472698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proofErr w:type="spellStart"/>
      <w:r w:rsidRPr="0047269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72698">
        <w:rPr>
          <w:rFonts w:ascii="Times New Roman" w:hAnsi="Times New Roman" w:cs="Times New Roman"/>
          <w:sz w:val="28"/>
          <w:szCs w:val="28"/>
        </w:rPr>
        <w:t>’</w:t>
      </w:r>
      <w:r w:rsidRPr="00472698">
        <w:rPr>
          <w:rFonts w:ascii="Times New Roman" w:hAnsi="Times New Roman" w:cs="Times New Roman"/>
          <w:sz w:val="28"/>
          <w:szCs w:val="28"/>
          <w:lang w:val="uk-UA"/>
        </w:rPr>
        <w:t>я Михайла Сергійовича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повернулося у</w:t>
      </w:r>
      <w:r w:rsidR="001A6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незалежну Україну із примусового забуття. Будучи відомим ученим і державним діячем він залишив по собі славну пам</w:t>
      </w:r>
      <w:r w:rsidRPr="004726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як людина, що у важкі для України часи стояла біля керма Центральної Ради, що до кінця свого життя зберегла віру в щасливу долю українського народу. </w:t>
      </w:r>
    </w:p>
    <w:p w:rsidR="00472698" w:rsidRDefault="00472698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Михайло Грушевський закінчив у 1890 р. історико-філологічний факультет університету св..Володимира у Києві, був залишений професором-стипендіатом кафедри російської історії. З 1894 р.  – завідуючий кафедрою всесвітньої історії Львівського університету, що спеціалізувалася на історії Східної Європи. Захистив у 1894р. магістерську дисертацію «Барське староство».</w:t>
      </w:r>
    </w:p>
    <w:p w:rsidR="0050759D" w:rsidRDefault="00472698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Михайло Грушевський з 1897 по 1913 р. очолював Наукове товариство ім.. Т. Шевченка (НТШ) у Львові. </w:t>
      </w:r>
      <w:r w:rsidR="0050759D">
        <w:rPr>
          <w:rFonts w:ascii="Times New Roman" w:hAnsi="Times New Roman" w:cs="Times New Roman"/>
          <w:sz w:val="28"/>
          <w:szCs w:val="28"/>
          <w:lang w:val="uk-UA"/>
        </w:rPr>
        <w:t xml:space="preserve">Під його головуванням товариство стало дієвою науково-дослідною українською інституцією. У 1907 р. за зразком НТШ М. Грушевський створив Українське наукове товариство (УНТ) у Києві. Редаговані </w:t>
      </w:r>
      <w:r w:rsidR="0050759D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ним майже 150 томів «Записок» НТШ та УНТ, різноманітні збірники та серійні видання складають золотий фонд української науки, насамперед історіографії.</w:t>
      </w:r>
    </w:p>
    <w:p w:rsidR="00472698" w:rsidRDefault="0050759D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Наукова праця вченого вражає своїми масштабами і здобутками, та це лише частина його діяльності.</w:t>
      </w:r>
      <w:r w:rsidR="0047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11B">
        <w:rPr>
          <w:rFonts w:ascii="Times New Roman" w:hAnsi="Times New Roman" w:cs="Times New Roman"/>
          <w:sz w:val="28"/>
          <w:szCs w:val="28"/>
          <w:lang w:val="uk-UA"/>
        </w:rPr>
        <w:t xml:space="preserve">У новітній історії України М. Грушевський постає як передовий громадський і політичний діяч, </w:t>
      </w:r>
      <w:proofErr w:type="spellStart"/>
      <w:r w:rsidR="0080711B">
        <w:rPr>
          <w:rFonts w:ascii="Times New Roman" w:hAnsi="Times New Roman" w:cs="Times New Roman"/>
          <w:sz w:val="28"/>
          <w:szCs w:val="28"/>
          <w:lang w:val="uk-UA"/>
        </w:rPr>
        <w:t>державотворець</w:t>
      </w:r>
      <w:proofErr w:type="spellEnd"/>
      <w:r w:rsidR="0080711B">
        <w:rPr>
          <w:rFonts w:ascii="Times New Roman" w:hAnsi="Times New Roman" w:cs="Times New Roman"/>
          <w:sz w:val="28"/>
          <w:szCs w:val="28"/>
          <w:lang w:val="uk-UA"/>
        </w:rPr>
        <w:t xml:space="preserve">. Упродовж усього часу існування Центральної Ради він стояв біля її керма, формував її курс, був </w:t>
      </w:r>
      <w:proofErr w:type="spellStart"/>
      <w:r w:rsidR="0080711B">
        <w:rPr>
          <w:rFonts w:ascii="Times New Roman" w:hAnsi="Times New Roman" w:cs="Times New Roman"/>
          <w:sz w:val="28"/>
          <w:szCs w:val="28"/>
          <w:lang w:val="uk-UA"/>
        </w:rPr>
        <w:t>ініціаторм</w:t>
      </w:r>
      <w:proofErr w:type="spellEnd"/>
      <w:r w:rsidR="0080711B">
        <w:rPr>
          <w:rFonts w:ascii="Times New Roman" w:hAnsi="Times New Roman" w:cs="Times New Roman"/>
          <w:sz w:val="28"/>
          <w:szCs w:val="28"/>
          <w:lang w:val="uk-UA"/>
        </w:rPr>
        <w:t xml:space="preserve"> і безпосереднім втілювачем найголовніших політичних рішень, насамперед  -  проголошення Української Народної Республіки (УНР), її повного суверенітету.</w:t>
      </w:r>
    </w:p>
    <w:p w:rsidR="0080711B" w:rsidRDefault="0080711B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Грушевський політик, громадський діяч виростав водночас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Грушевським-вченим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Особливої уваги він надавав соціальним чинникам у розвитку суспільства. З цілісності, єдності українського історичного процесу він виніс ідею про необхідність консолідації українського етносу.</w:t>
      </w:r>
    </w:p>
    <w:p w:rsidR="0080711B" w:rsidRDefault="0080711B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всієї різноманітності наукових інтересів, політичних ідей, особистих уподобань М. Грушевський виявився надзвичайно цілісною натурою, все єство якого було спрямовано на служіння української ідеї. М. Грушевський  -  видатна постать української історії ХХ ст.. Один із організаторів Народно-демократичної партії Галичини. Входив до керівного ядра Товариства українських поступовців (ТУП), що тяжіло до кадетів. Був співзасновником спілки федералістів-автономістів У Петербурзі (1905). Не раз його заарештовували за політичну діяльність, був засланий царською владою до Симбірська. У березні 1918 р. М. Грушевський був обраний головою Центральної Ради.</w:t>
      </w:r>
    </w:p>
    <w:p w:rsidR="0080711B" w:rsidRDefault="00904F11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квітні 1919 р. емігрував до Праги, невдовзі  -  до Відня, де Український соціальний інститут працював над проектом статуту Українського вільного університету. </w:t>
      </w:r>
    </w:p>
    <w:p w:rsidR="00904F11" w:rsidRDefault="00904F11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березні 1924 р. повернувся до Києва, очолив науково-дослідну кафедру України. Був редактором журналу «Україна» та інших видань. Всю свою незгасну енергію він спрямував на розбудову дослідницьких установ історичної секції Всеукраїнської Академії наук.</w:t>
      </w:r>
    </w:p>
    <w:p w:rsidR="00904F11" w:rsidRDefault="00904F11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Трагічно склалися відносини М. Грушевського з радянською владою після його повернення в Україну. </w:t>
      </w:r>
      <w:r w:rsidR="001D40DF">
        <w:rPr>
          <w:rFonts w:ascii="Times New Roman" w:hAnsi="Times New Roman" w:cs="Times New Roman"/>
          <w:sz w:val="28"/>
          <w:szCs w:val="28"/>
          <w:lang w:val="uk-UA"/>
        </w:rPr>
        <w:t>Згортання політики українізації, масовий наступ офіційної влади на ВУАН безпосередньо позначилися на діяльності М. Грушевського. З кінця 20-х років його праці почали піддаватися критиці, звинуваченням. Розгорнулося політичне цькування вченого.</w:t>
      </w:r>
    </w:p>
    <w:p w:rsidR="001D40DF" w:rsidRDefault="001D40DF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березні 1929 р. М. Грушевський виїхав до Москви. У березні 1931 р. він був заарештований і, за задумом слідчих ОДПУ, мав</w:t>
      </w:r>
      <w:r w:rsidR="00CB1D87">
        <w:rPr>
          <w:rFonts w:ascii="Times New Roman" w:hAnsi="Times New Roman" w:cs="Times New Roman"/>
          <w:sz w:val="28"/>
          <w:szCs w:val="28"/>
          <w:lang w:val="uk-UA"/>
        </w:rPr>
        <w:t xml:space="preserve"> стати центральною фігурою, керівником вигаданої контрреволюційної організації «Українського </w:t>
      </w:r>
      <w:r w:rsidR="00CB1D8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національного центру». Лише добре відо</w:t>
      </w:r>
      <w:r w:rsidR="001A66C9">
        <w:rPr>
          <w:rFonts w:ascii="Times New Roman" w:hAnsi="Times New Roman" w:cs="Times New Roman"/>
          <w:sz w:val="28"/>
          <w:szCs w:val="28"/>
          <w:lang w:val="uk-UA"/>
        </w:rPr>
        <w:t xml:space="preserve">ме </w:t>
      </w:r>
      <w:r w:rsidR="00CB1D87">
        <w:rPr>
          <w:rFonts w:ascii="Times New Roman" w:hAnsi="Times New Roman" w:cs="Times New Roman"/>
          <w:sz w:val="28"/>
          <w:szCs w:val="28"/>
          <w:lang w:val="uk-UA"/>
        </w:rPr>
        <w:t>світовій науковій громадськості</w:t>
      </w:r>
      <w:r w:rsidR="001A6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87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CB1D87" w:rsidRPr="00CB1D8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B1D87">
        <w:rPr>
          <w:rFonts w:ascii="Times New Roman" w:hAnsi="Times New Roman" w:cs="Times New Roman"/>
          <w:sz w:val="28"/>
          <w:szCs w:val="28"/>
          <w:lang w:val="uk-UA"/>
        </w:rPr>
        <w:t>я М. Грушевського змусило більшовицьке керівництво відмовитися від проведення в цій справі відкритого судового процесу на кшталт «спілки визволення України».  М. Грушевський був звільнений і залишений у Москві, але без права повернення до Києва. Помер у листопаді 1934 р. , перебуваючи на лікуванні в Кисловодську.</w:t>
      </w:r>
    </w:p>
    <w:p w:rsidR="00CB1D87" w:rsidRDefault="00CB1D87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Михайло Грушевський  -  родоначальник української історіографії, історичної школи, яка визначалася критичним ставленням до джерел, основоположник новітньої концепції суспільної історії України. Над нею він працював усе своє життя і виклав її у фундаментальній праці «Історія України-Русі» (т.1-10 у 13 кн., 1898-1936), а також у капітальних дослідженнях «Нариси історії українського народу» (1904), «Ілюстрована історія України» (1911), «Наша політика» (1911),</w:t>
      </w:r>
      <w:r w:rsidR="00324BDD">
        <w:rPr>
          <w:rFonts w:ascii="Times New Roman" w:hAnsi="Times New Roman" w:cs="Times New Roman"/>
          <w:sz w:val="28"/>
          <w:szCs w:val="28"/>
          <w:lang w:val="uk-UA"/>
        </w:rPr>
        <w:t xml:space="preserve"> «Вільна Україна» (1917), «Поняття громадянства, генетична соціологія» (1921), працював у галузі археології та інших історичних дисциплін, соціології тощо.</w:t>
      </w:r>
    </w:p>
    <w:p w:rsidR="00324BDD" w:rsidRDefault="00324BDD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Грушевський створив так звану схему розвитку українського історичного процесу, який був розглянутий ученими у контексті єдиного культурного потоку на тлі еволюції людства.</w:t>
      </w:r>
    </w:p>
    <w:p w:rsidR="00324BDD" w:rsidRDefault="00324BDD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Ідеї федералізму та народництва були тими підвалинами, на яких базувалася вся наукова та громадська діяльність М. Грушевського. У статті «Конституційне питання і українство в Росії» (1905) він запропонував проект, який передбачав децентралізацію держави, надання регіонам широкої національної територіальної автономії, парламентське правління, чітке визначення статусу суб</w:t>
      </w:r>
      <w:r w:rsidRPr="00324B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федерації. Недаремно навіть у момент жорсткої кризи федералістських ідей в Україні в 1918 р. він назвав федералістську традицію «провідною ідеєю національного майбутнього життя». Про недвозначність позиції вченого і політичного діяча в цьому питанні свідчать і такі слова : « В минулим ми ніколи не були прихильниками незалежності в ходячім, вульгарному розумінні цього слова, Мати власну армію, митну сторожу, поліцію, в</w:t>
      </w:r>
      <w:r w:rsidRPr="00324B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язниці і шибениці, це ніколи не захоплювало українських народників». Ідея федералізму залишалася</w:t>
      </w:r>
      <w:r w:rsidR="00F63E0F">
        <w:rPr>
          <w:rFonts w:ascii="Times New Roman" w:hAnsi="Times New Roman" w:cs="Times New Roman"/>
          <w:sz w:val="28"/>
          <w:szCs w:val="28"/>
          <w:lang w:val="uk-UA"/>
        </w:rPr>
        <w:t xml:space="preserve"> домінуючою впродовж усього періоду наукової та громадсько-політичної діяльності вченого. В окремі моменти, зокрема в період керівництва Центральною Радою, погляди М. Грушевського на ідею федералізму трансформувалися відповідно  до нових політичних обставин і знайшли своє відбиття в універсалах молодої Української держави, Конституції УНР.</w:t>
      </w:r>
      <w:r w:rsidR="000E730E">
        <w:rPr>
          <w:rFonts w:ascii="Times New Roman" w:hAnsi="Times New Roman" w:cs="Times New Roman"/>
          <w:sz w:val="28"/>
          <w:szCs w:val="28"/>
          <w:lang w:val="uk-UA"/>
        </w:rPr>
        <w:t xml:space="preserve"> Після падіння УНР М. Грушевський переглянув деякі позиції з питань державності. Він запропонував концепцію Української національної держави  -  «республіки з безкласовим соціальним ладом, яка найкраще вирішить свої питання за умов входження до складу світової Європейської федерації, поєднаної своїми спільними завданнями з своїм майбутнім». </w:t>
      </w:r>
      <w:r w:rsidR="00C37086">
        <w:rPr>
          <w:rFonts w:ascii="Times New Roman" w:hAnsi="Times New Roman" w:cs="Times New Roman"/>
          <w:sz w:val="28"/>
          <w:szCs w:val="28"/>
          <w:lang w:val="uk-UA"/>
        </w:rPr>
        <w:t xml:space="preserve">Загальне європейське бачення питань походження держави вчений виклав у праці «Початки громадянства…». Головними причинами переходу від племінно-родового устрою до класового, державного М. Грушевський вважав </w:t>
      </w:r>
      <w:r w:rsidR="00C37086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економічний і соціальний прогрес. У розумінні цього процесу він надав перевагу людській психології, у якій вбачав головну рушійну силу суспільних перетворень.</w:t>
      </w:r>
    </w:p>
    <w:p w:rsidR="00C37086" w:rsidRDefault="00C37086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Грушевський відзначав, що українці є одним з найбільш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орієнталізованих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народів Європи, як і болгари, серби та іспанці. Аналізуючи вплив орієнтиру в українській народній психології, М. Грушевський вважав, що він збагатив українську етнографію, творчість, мистецтво, заклав цінні та необхідні якості в національний характер. З погляду вченого західна основа та східний вплив, взаємно переплітаючись, у своїй основі складають сутність психології українського народу.</w:t>
      </w:r>
    </w:p>
    <w:p w:rsidR="00C37086" w:rsidRDefault="00C37086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Важливе місце в дослідженнях М. Грушевського належить аналізу тих соціально-політичних особливостей, які відрізняють українську народність від сусідів. У працях, створених ним в еміграції, а саме у статтях, опублікованих у журналі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Борітесь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поборете»  - друкованому органі українських соціалістів-революціонерів, учений підкреслює двояку ціль активності українських мас : земля і свобода завжди були основою української нації, вони наповнювали життя народу вічною метою, формували його право, мораль, усе світосприйняття, складали для нього свого роду релігію праці.</w:t>
      </w:r>
    </w:p>
    <w:p w:rsidR="001A66C9" w:rsidRDefault="001A66C9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Грушевський, з одного боку , виношував думку про те, що у скрутних історичних умовах національними, в широкому значенні цього слова, залишалися лише народні маси, з іншого  -  вчений з оптимізмом оцінював майбутнє українського народу.</w:t>
      </w:r>
    </w:p>
    <w:p w:rsidR="001A66C9" w:rsidRDefault="001A66C9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Грушевський  -  талановитий організатор науки. Його досягнення  -  створення в рамках ВУАН мережі наукових історичних установ. Чимало праць представників його школи написані на теми історії, політики, правознавства України. Вони стали помітним явищем у науковому та громадському житті незалежної України.</w:t>
      </w:r>
    </w:p>
    <w:p w:rsidR="001A66C9" w:rsidRDefault="001A66C9" w:rsidP="004726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D9D" w:rsidRPr="00817D9D" w:rsidRDefault="001A66C9" w:rsidP="001A66C9">
      <w:pPr>
        <w:jc w:val="both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1A6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66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Видатні постаті України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: біогр. довід./ Г.В.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Щокін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, М.Ф. Головатий, В.А.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Гайченко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та ін..  -  К. : МАУП; Книжкова палата України, 2004.  -  872 с. : іл..  - 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 : у кінці статей.</w:t>
      </w:r>
    </w:p>
    <w:sectPr w:rsidR="00817D9D" w:rsidRPr="00817D9D" w:rsidSect="001D2D5B">
      <w:footerReference w:type="default" r:id="rId8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19" w:rsidRDefault="00F26419" w:rsidP="001A66C9">
      <w:pPr>
        <w:spacing w:after="0"/>
      </w:pPr>
      <w:r>
        <w:separator/>
      </w:r>
    </w:p>
  </w:endnote>
  <w:endnote w:type="continuationSeparator" w:id="0">
    <w:p w:rsidR="00F26419" w:rsidRDefault="00F26419" w:rsidP="001A66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9001"/>
      <w:docPartObj>
        <w:docPartGallery w:val="Page Numbers (Bottom of Page)"/>
        <w:docPartUnique/>
      </w:docPartObj>
    </w:sdtPr>
    <w:sdtContent>
      <w:p w:rsidR="001A66C9" w:rsidRDefault="001A66C9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A66C9" w:rsidRDefault="001A66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19" w:rsidRDefault="00F26419" w:rsidP="001A66C9">
      <w:pPr>
        <w:spacing w:after="0"/>
      </w:pPr>
      <w:r>
        <w:separator/>
      </w:r>
    </w:p>
  </w:footnote>
  <w:footnote w:type="continuationSeparator" w:id="0">
    <w:p w:rsidR="00F26419" w:rsidRDefault="00F26419" w:rsidP="001A66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5B"/>
    <w:rsid w:val="00042C5B"/>
    <w:rsid w:val="00094C6E"/>
    <w:rsid w:val="000E730E"/>
    <w:rsid w:val="001A66C9"/>
    <w:rsid w:val="001D2D5B"/>
    <w:rsid w:val="001D40DF"/>
    <w:rsid w:val="001F4DD1"/>
    <w:rsid w:val="002573FF"/>
    <w:rsid w:val="00324BDD"/>
    <w:rsid w:val="00472698"/>
    <w:rsid w:val="004F297C"/>
    <w:rsid w:val="0050759D"/>
    <w:rsid w:val="0080711B"/>
    <w:rsid w:val="00817D9D"/>
    <w:rsid w:val="00904F11"/>
    <w:rsid w:val="00B037E5"/>
    <w:rsid w:val="00B13BF7"/>
    <w:rsid w:val="00BA33FA"/>
    <w:rsid w:val="00C37086"/>
    <w:rsid w:val="00CB1D87"/>
    <w:rsid w:val="00E56090"/>
    <w:rsid w:val="00EA0417"/>
    <w:rsid w:val="00F26419"/>
    <w:rsid w:val="00F63E0F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5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6C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6C9"/>
  </w:style>
  <w:style w:type="paragraph" w:styleId="a7">
    <w:name w:val="footer"/>
    <w:basedOn w:val="a"/>
    <w:link w:val="a8"/>
    <w:uiPriority w:val="99"/>
    <w:unhideWhenUsed/>
    <w:rsid w:val="001A66C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6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2016-09-02T08:30:00Z</cp:lastPrinted>
  <dcterms:created xsi:type="dcterms:W3CDTF">2016-09-02T07:42:00Z</dcterms:created>
  <dcterms:modified xsi:type="dcterms:W3CDTF">2016-09-02T12:36:00Z</dcterms:modified>
</cp:coreProperties>
</file>